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F5" w:rsidRPr="005C639E" w:rsidRDefault="001E4CF5" w:rsidP="00214B2F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C639E">
        <w:rPr>
          <w:rFonts w:ascii="Times New Roman" w:hAnsi="Times New Roman"/>
          <w:b/>
          <w:bCs/>
          <w:sz w:val="28"/>
          <w:szCs w:val="28"/>
          <w:lang w:val="be-BY"/>
        </w:rPr>
        <w:t>Установа адукацыі</w:t>
      </w:r>
    </w:p>
    <w:p w:rsidR="001E4CF5" w:rsidRPr="005C639E" w:rsidRDefault="001E4CF5" w:rsidP="00214B2F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39E">
        <w:rPr>
          <w:rFonts w:ascii="Times New Roman" w:hAnsi="Times New Roman"/>
          <w:b/>
          <w:bCs/>
          <w:sz w:val="28"/>
          <w:szCs w:val="28"/>
        </w:rPr>
        <w:t>“Го</w:t>
      </w:r>
      <w:r w:rsidRPr="005C639E">
        <w:rPr>
          <w:rFonts w:ascii="Times New Roman" w:hAnsi="Times New Roman"/>
          <w:b/>
          <w:bCs/>
          <w:sz w:val="28"/>
          <w:szCs w:val="28"/>
          <w:lang w:val="be-BY"/>
        </w:rPr>
        <w:t>мельскі дзяржаўны універсітэт імя  Францыска Скарыны”</w:t>
      </w:r>
      <w:r w:rsidRPr="005C63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4CF5" w:rsidRPr="005C639E" w:rsidRDefault="001E4CF5" w:rsidP="00214B2F">
      <w:pPr>
        <w:spacing w:line="228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1E4CF5" w:rsidRPr="005C639E" w:rsidRDefault="001E4CF5" w:rsidP="00214B2F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E4CF5" w:rsidRPr="005C639E" w:rsidRDefault="001E4CF5" w:rsidP="005C639E">
      <w:pPr>
        <w:spacing w:line="228" w:lineRule="auto"/>
        <w:ind w:firstLine="5220"/>
        <w:rPr>
          <w:rFonts w:ascii="Times New Roman" w:hAnsi="Times New Roman"/>
          <w:b/>
          <w:sz w:val="28"/>
          <w:szCs w:val="28"/>
          <w:lang w:val="be-BY"/>
        </w:rPr>
      </w:pPr>
      <w:r w:rsidRPr="005C639E">
        <w:rPr>
          <w:rFonts w:ascii="Times New Roman" w:hAnsi="Times New Roman"/>
          <w:b/>
          <w:sz w:val="28"/>
          <w:szCs w:val="28"/>
          <w:lang w:val="be-BY"/>
        </w:rPr>
        <w:t>ЗАЦВЯРДЖАЮ</w:t>
      </w:r>
    </w:p>
    <w:p w:rsidR="001E4CF5" w:rsidRPr="005C639E" w:rsidRDefault="001E4CF5" w:rsidP="005C639E">
      <w:pPr>
        <w:spacing w:line="228" w:lineRule="auto"/>
        <w:ind w:firstLine="5220"/>
        <w:rPr>
          <w:rFonts w:ascii="Times New Roman" w:hAnsi="Times New Roman"/>
          <w:sz w:val="28"/>
          <w:szCs w:val="28"/>
          <w:lang w:val="be-BY"/>
        </w:rPr>
      </w:pPr>
      <w:r w:rsidRPr="005C639E">
        <w:rPr>
          <w:rFonts w:ascii="Times New Roman" w:hAnsi="Times New Roman"/>
          <w:sz w:val="28"/>
          <w:szCs w:val="28"/>
        </w:rPr>
        <w:t>Пр</w:t>
      </w:r>
      <w:r w:rsidRPr="005C639E">
        <w:rPr>
          <w:rFonts w:ascii="Times New Roman" w:hAnsi="Times New Roman"/>
          <w:sz w:val="28"/>
          <w:szCs w:val="28"/>
          <w:lang w:val="be-BY"/>
        </w:rPr>
        <w:t>арэктар па вучэбнай работе</w:t>
      </w:r>
    </w:p>
    <w:p w:rsidR="001E4CF5" w:rsidRPr="005C639E" w:rsidRDefault="001E4CF5" w:rsidP="005C639E">
      <w:pPr>
        <w:spacing w:line="228" w:lineRule="auto"/>
        <w:ind w:firstLine="5220"/>
        <w:rPr>
          <w:rFonts w:ascii="Times New Roman" w:hAnsi="Times New Roman"/>
          <w:sz w:val="28"/>
          <w:szCs w:val="28"/>
        </w:rPr>
      </w:pPr>
      <w:r w:rsidRPr="005C639E">
        <w:rPr>
          <w:rFonts w:ascii="Times New Roman" w:hAnsi="Times New Roman"/>
          <w:sz w:val="28"/>
          <w:szCs w:val="28"/>
        </w:rPr>
        <w:t>У</w:t>
      </w:r>
      <w:r w:rsidRPr="005C639E">
        <w:rPr>
          <w:rFonts w:ascii="Times New Roman" w:hAnsi="Times New Roman"/>
          <w:sz w:val="28"/>
          <w:szCs w:val="28"/>
          <w:lang w:val="be-BY"/>
        </w:rPr>
        <w:t>А</w:t>
      </w:r>
      <w:r w:rsidRPr="005C639E">
        <w:rPr>
          <w:rFonts w:ascii="Times New Roman" w:hAnsi="Times New Roman"/>
          <w:sz w:val="28"/>
          <w:szCs w:val="28"/>
        </w:rPr>
        <w:t xml:space="preserve"> «Г</w:t>
      </w:r>
      <w:r w:rsidRPr="005C639E">
        <w:rPr>
          <w:rFonts w:ascii="Times New Roman" w:hAnsi="Times New Roman"/>
          <w:sz w:val="28"/>
          <w:szCs w:val="28"/>
          <w:lang w:val="be-BY"/>
        </w:rPr>
        <w:t>Д</w:t>
      </w:r>
      <w:r w:rsidRPr="005C639E">
        <w:rPr>
          <w:rFonts w:ascii="Times New Roman" w:hAnsi="Times New Roman"/>
          <w:sz w:val="28"/>
          <w:szCs w:val="28"/>
        </w:rPr>
        <w:t xml:space="preserve">У </w:t>
      </w:r>
      <w:r w:rsidRPr="005C639E">
        <w:rPr>
          <w:rFonts w:ascii="Times New Roman" w:hAnsi="Times New Roman"/>
          <w:sz w:val="28"/>
          <w:szCs w:val="28"/>
          <w:lang w:val="be-BY"/>
        </w:rPr>
        <w:t>імя</w:t>
      </w:r>
      <w:r w:rsidRPr="005C639E">
        <w:rPr>
          <w:rFonts w:ascii="Times New Roman" w:hAnsi="Times New Roman"/>
          <w:sz w:val="28"/>
          <w:szCs w:val="28"/>
        </w:rPr>
        <w:t>. Ф. Ск</w:t>
      </w:r>
      <w:r w:rsidRPr="005C639E">
        <w:rPr>
          <w:rFonts w:ascii="Times New Roman" w:hAnsi="Times New Roman"/>
          <w:sz w:val="28"/>
          <w:szCs w:val="28"/>
          <w:lang w:val="be-BY"/>
        </w:rPr>
        <w:t>а</w:t>
      </w:r>
      <w:r w:rsidRPr="005C639E">
        <w:rPr>
          <w:rFonts w:ascii="Times New Roman" w:hAnsi="Times New Roman"/>
          <w:sz w:val="28"/>
          <w:szCs w:val="28"/>
        </w:rPr>
        <w:t>р</w:t>
      </w:r>
      <w:r w:rsidRPr="005C639E">
        <w:rPr>
          <w:rFonts w:ascii="Times New Roman" w:hAnsi="Times New Roman"/>
          <w:sz w:val="28"/>
          <w:szCs w:val="28"/>
          <w:lang w:val="be-BY"/>
        </w:rPr>
        <w:t>ы</w:t>
      </w:r>
      <w:r w:rsidRPr="005C639E">
        <w:rPr>
          <w:rFonts w:ascii="Times New Roman" w:hAnsi="Times New Roman"/>
          <w:sz w:val="28"/>
          <w:szCs w:val="28"/>
        </w:rPr>
        <w:t xml:space="preserve">ны»             </w:t>
      </w:r>
    </w:p>
    <w:p w:rsidR="001E4CF5" w:rsidRPr="005C639E" w:rsidRDefault="001E4CF5" w:rsidP="005C639E">
      <w:pPr>
        <w:spacing w:line="228" w:lineRule="auto"/>
        <w:ind w:firstLine="5220"/>
        <w:rPr>
          <w:rFonts w:ascii="Times New Roman" w:hAnsi="Times New Roman"/>
          <w:sz w:val="28"/>
          <w:szCs w:val="28"/>
          <w:lang w:val="be-BY"/>
        </w:rPr>
      </w:pPr>
      <w:r w:rsidRPr="005C639E">
        <w:rPr>
          <w:rFonts w:ascii="Times New Roman" w:hAnsi="Times New Roman"/>
          <w:sz w:val="28"/>
          <w:szCs w:val="28"/>
        </w:rPr>
        <w:t>______________</w:t>
      </w:r>
      <w:r w:rsidRPr="005C639E">
        <w:rPr>
          <w:rFonts w:ascii="Times New Roman" w:hAnsi="Times New Roman"/>
          <w:sz w:val="28"/>
          <w:szCs w:val="28"/>
          <w:lang w:val="be-BY"/>
        </w:rPr>
        <w:t>І</w:t>
      </w:r>
      <w:r w:rsidRPr="005C639E">
        <w:rPr>
          <w:rFonts w:ascii="Times New Roman" w:hAnsi="Times New Roman"/>
          <w:sz w:val="28"/>
          <w:szCs w:val="28"/>
        </w:rPr>
        <w:t>.В. Семч</w:t>
      </w:r>
      <w:r w:rsidRPr="005C639E">
        <w:rPr>
          <w:rFonts w:ascii="Times New Roman" w:hAnsi="Times New Roman"/>
          <w:sz w:val="28"/>
          <w:szCs w:val="28"/>
          <w:lang w:val="be-BY"/>
        </w:rPr>
        <w:t>а</w:t>
      </w:r>
      <w:r w:rsidRPr="005C639E">
        <w:rPr>
          <w:rFonts w:ascii="Times New Roman" w:hAnsi="Times New Roman"/>
          <w:sz w:val="28"/>
          <w:szCs w:val="28"/>
        </w:rPr>
        <w:t>нк</w:t>
      </w:r>
      <w:r w:rsidRPr="005C639E">
        <w:rPr>
          <w:rFonts w:ascii="Times New Roman" w:hAnsi="Times New Roman"/>
          <w:sz w:val="28"/>
          <w:szCs w:val="28"/>
          <w:lang w:val="be-BY"/>
        </w:rPr>
        <w:t>а</w:t>
      </w:r>
    </w:p>
    <w:p w:rsidR="001E4CF5" w:rsidRPr="005C639E" w:rsidRDefault="001E4CF5" w:rsidP="005C639E">
      <w:pPr>
        <w:spacing w:line="228" w:lineRule="auto"/>
        <w:ind w:firstLine="5220"/>
        <w:rPr>
          <w:rFonts w:ascii="Times New Roman" w:hAnsi="Times New Roman"/>
          <w:sz w:val="28"/>
          <w:szCs w:val="28"/>
        </w:rPr>
      </w:pPr>
      <w:r w:rsidRPr="005C639E">
        <w:rPr>
          <w:rFonts w:ascii="Times New Roman" w:hAnsi="Times New Roman"/>
          <w:sz w:val="28"/>
          <w:szCs w:val="28"/>
        </w:rPr>
        <w:t>“______”____________201</w:t>
      </w:r>
      <w:r w:rsidRPr="005C639E">
        <w:rPr>
          <w:rFonts w:ascii="Times New Roman" w:hAnsi="Times New Roman"/>
          <w:sz w:val="28"/>
          <w:szCs w:val="28"/>
          <w:lang w:val="be-BY"/>
        </w:rPr>
        <w:t>3</w:t>
      </w:r>
      <w:r w:rsidRPr="005C639E">
        <w:rPr>
          <w:rFonts w:ascii="Times New Roman" w:hAnsi="Times New Roman"/>
          <w:sz w:val="28"/>
          <w:szCs w:val="28"/>
        </w:rPr>
        <w:t xml:space="preserve"> г.</w:t>
      </w:r>
    </w:p>
    <w:p w:rsidR="001E4CF5" w:rsidRPr="005C639E" w:rsidRDefault="001E4CF5" w:rsidP="005C639E">
      <w:pPr>
        <w:spacing w:line="228" w:lineRule="auto"/>
        <w:ind w:left="3540" w:firstLine="708"/>
        <w:rPr>
          <w:rFonts w:ascii="Times New Roman" w:hAnsi="Times New Roman"/>
          <w:sz w:val="28"/>
          <w:szCs w:val="28"/>
        </w:rPr>
      </w:pPr>
      <w:r w:rsidRPr="005C639E">
        <w:rPr>
          <w:rFonts w:ascii="Times New Roman" w:hAnsi="Times New Roman"/>
          <w:sz w:val="28"/>
          <w:szCs w:val="28"/>
        </w:rPr>
        <w:t>Р</w:t>
      </w:r>
      <w:r w:rsidRPr="005C639E">
        <w:rPr>
          <w:rFonts w:ascii="Times New Roman" w:hAnsi="Times New Roman"/>
          <w:sz w:val="28"/>
          <w:szCs w:val="28"/>
          <w:lang w:val="be-BY"/>
        </w:rPr>
        <w:t>эгістрацыйны</w:t>
      </w:r>
      <w:r w:rsidRPr="005C639E">
        <w:rPr>
          <w:rFonts w:ascii="Times New Roman" w:hAnsi="Times New Roman"/>
          <w:sz w:val="28"/>
          <w:szCs w:val="28"/>
        </w:rPr>
        <w:t xml:space="preserve"> № УД ____</w:t>
      </w:r>
      <w:r>
        <w:rPr>
          <w:rFonts w:ascii="Times New Roman" w:hAnsi="Times New Roman"/>
          <w:sz w:val="28"/>
          <w:szCs w:val="28"/>
          <w:lang w:val="be-BY"/>
        </w:rPr>
        <w:t>_______</w:t>
      </w:r>
      <w:r w:rsidRPr="005C639E">
        <w:rPr>
          <w:rFonts w:ascii="Times New Roman" w:hAnsi="Times New Roman"/>
          <w:sz w:val="28"/>
          <w:szCs w:val="28"/>
        </w:rPr>
        <w:t>/баз.</w:t>
      </w:r>
    </w:p>
    <w:p w:rsidR="001E4CF5" w:rsidRPr="005C639E" w:rsidRDefault="001E4CF5" w:rsidP="005C639E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E4CF5" w:rsidRDefault="001E4CF5" w:rsidP="005C6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OLE_LINK1"/>
      <w:bookmarkStart w:id="1" w:name="OLE_LINK2"/>
    </w:p>
    <w:p w:rsidR="001E4CF5" w:rsidRDefault="001E4CF5" w:rsidP="005C6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E4CF5" w:rsidRDefault="001E4CF5" w:rsidP="005C6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E4CF5" w:rsidRPr="005C639E" w:rsidRDefault="001E4CF5" w:rsidP="005C6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ГІСТОРЫЯ ГІСТАРЫЧНАЙ ДУМКІ</w:t>
      </w:r>
    </w:p>
    <w:p w:rsidR="001E4CF5" w:rsidRPr="005C639E" w:rsidRDefault="001E4CF5" w:rsidP="005C63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5C639E">
        <w:rPr>
          <w:rFonts w:ascii="Times New Roman" w:hAnsi="Times New Roman"/>
          <w:sz w:val="28"/>
          <w:szCs w:val="28"/>
          <w:lang w:val="be-BY"/>
        </w:rPr>
        <w:t>Вучэбная  праграма па спецыяльнасці</w:t>
      </w:r>
    </w:p>
    <w:p w:rsidR="001E4CF5" w:rsidRPr="009A4358" w:rsidRDefault="001E4CF5" w:rsidP="005C6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 – 21 03 01 – 01 «Г</w:t>
      </w:r>
      <w:r w:rsidRPr="005C639E">
        <w:rPr>
          <w:rFonts w:ascii="Times New Roman" w:hAnsi="Times New Roman"/>
          <w:sz w:val="28"/>
          <w:szCs w:val="28"/>
        </w:rPr>
        <w:t>i</w:t>
      </w:r>
      <w:r w:rsidRPr="005C639E">
        <w:rPr>
          <w:rFonts w:ascii="Times New Roman" w:hAnsi="Times New Roman"/>
          <w:sz w:val="28"/>
          <w:szCs w:val="28"/>
          <w:lang w:val="be-BY"/>
        </w:rPr>
        <w:t xml:space="preserve">сторыя </w:t>
      </w:r>
      <w:r>
        <w:rPr>
          <w:rFonts w:ascii="Times New Roman" w:hAnsi="Times New Roman"/>
          <w:sz w:val="28"/>
          <w:szCs w:val="28"/>
          <w:lang w:val="be-BY"/>
        </w:rPr>
        <w:t>(</w:t>
      </w:r>
      <w:r w:rsidRPr="005C639E">
        <w:rPr>
          <w:rFonts w:ascii="Times New Roman" w:hAnsi="Times New Roman"/>
          <w:sz w:val="28"/>
          <w:szCs w:val="28"/>
          <w:lang w:val="be-BY"/>
        </w:rPr>
        <w:t xml:space="preserve">айчынная </w:t>
      </w:r>
      <w:r w:rsidRPr="005C639E">
        <w:rPr>
          <w:rFonts w:ascii="Times New Roman" w:hAnsi="Times New Roman"/>
          <w:sz w:val="28"/>
          <w:szCs w:val="28"/>
        </w:rPr>
        <w:t>i</w:t>
      </w:r>
      <w:r w:rsidRPr="005C639E">
        <w:rPr>
          <w:rFonts w:ascii="Times New Roman" w:hAnsi="Times New Roman"/>
          <w:sz w:val="28"/>
          <w:szCs w:val="28"/>
          <w:lang w:val="be-BY"/>
        </w:rPr>
        <w:t xml:space="preserve"> ўсеагульная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5C639E">
        <w:rPr>
          <w:rFonts w:ascii="Times New Roman" w:hAnsi="Times New Roman"/>
          <w:sz w:val="28"/>
          <w:szCs w:val="28"/>
          <w:lang w:val="be-BY"/>
        </w:rPr>
        <w:t>»</w:t>
      </w:r>
    </w:p>
    <w:p w:rsidR="001E4CF5" w:rsidRPr="005C639E" w:rsidRDefault="001E4CF5" w:rsidP="005C639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be-BY"/>
        </w:rPr>
      </w:pPr>
    </w:p>
    <w:bookmarkEnd w:id="0"/>
    <w:bookmarkEnd w:id="1"/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E4CF5" w:rsidRPr="005C639E" w:rsidRDefault="001E4CF5" w:rsidP="005C639E">
      <w:pPr>
        <w:spacing w:line="228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>201</w:t>
      </w:r>
      <w:r w:rsidRPr="005C639E">
        <w:rPr>
          <w:rFonts w:ascii="Times New Roman" w:hAnsi="Times New Roman"/>
          <w:sz w:val="28"/>
          <w:szCs w:val="28"/>
          <w:lang w:val="be-BY"/>
        </w:rPr>
        <w:t>3</w:t>
      </w:r>
    </w:p>
    <w:p w:rsidR="001E4CF5" w:rsidRDefault="001E4CF5" w:rsidP="0027159B">
      <w:pPr>
        <w:spacing w:before="60"/>
        <w:jc w:val="both"/>
        <w:rPr>
          <w:rFonts w:ascii="Times New Roman" w:hAnsi="Times New Roman"/>
          <w:b/>
          <w:caps/>
          <w:sz w:val="28"/>
          <w:szCs w:val="28"/>
          <w:lang w:val="be-BY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Pr="00F161E9" w:rsidRDefault="001E4CF5" w:rsidP="0027159B">
      <w:pPr>
        <w:spacing w:before="60"/>
        <w:jc w:val="both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>С</w:t>
      </w:r>
      <w:r w:rsidRPr="0027159B">
        <w:rPr>
          <w:rFonts w:ascii="Times New Roman" w:hAnsi="Times New Roman"/>
          <w:b/>
          <w:caps/>
          <w:sz w:val="28"/>
          <w:szCs w:val="28"/>
          <w:lang w:val="be-BY"/>
        </w:rPr>
        <w:t>КЛАДАЛЬНІК</w:t>
      </w:r>
      <w:r w:rsidRPr="00F161E9">
        <w:rPr>
          <w:rFonts w:ascii="Times New Roman" w:hAnsi="Times New Roman"/>
          <w:b/>
          <w:caps/>
          <w:sz w:val="28"/>
          <w:szCs w:val="28"/>
          <w:lang w:val="be-BY"/>
        </w:rPr>
        <w:t>:</w:t>
      </w:r>
    </w:p>
    <w:p w:rsidR="001E4CF5" w:rsidRPr="00F161E9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b/>
          <w:sz w:val="28"/>
          <w:szCs w:val="28"/>
          <w:lang w:val="be-BY"/>
        </w:rPr>
        <w:t>Г.А. Ал</w:t>
      </w:r>
      <w:r w:rsidRPr="0027159B">
        <w:rPr>
          <w:rFonts w:ascii="Times New Roman" w:hAnsi="Times New Roman"/>
          <w:b/>
          <w:sz w:val="28"/>
          <w:szCs w:val="28"/>
          <w:lang w:val="be-BY"/>
        </w:rPr>
        <w:t>я</w:t>
      </w:r>
      <w:r w:rsidRPr="00F161E9">
        <w:rPr>
          <w:rFonts w:ascii="Times New Roman" w:hAnsi="Times New Roman"/>
          <w:b/>
          <w:sz w:val="28"/>
          <w:szCs w:val="28"/>
          <w:lang w:val="be-BY"/>
        </w:rPr>
        <w:t>ксейч</w:t>
      </w:r>
      <w:r w:rsidRPr="0027159B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b/>
          <w:sz w:val="28"/>
          <w:szCs w:val="28"/>
          <w:lang w:val="be-BY"/>
        </w:rPr>
        <w:t>нк</w:t>
      </w:r>
      <w:r w:rsidRPr="0027159B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— к.</w:t>
      </w:r>
      <w:r w:rsidRPr="0027159B">
        <w:rPr>
          <w:rFonts w:ascii="Times New Roman" w:hAnsi="Times New Roman"/>
          <w:sz w:val="28"/>
          <w:szCs w:val="28"/>
          <w:lang w:val="be-BY"/>
        </w:rPr>
        <w:t>г</w:t>
      </w:r>
      <w:r w:rsidRPr="00F161E9">
        <w:rPr>
          <w:rFonts w:ascii="Times New Roman" w:hAnsi="Times New Roman"/>
          <w:sz w:val="28"/>
          <w:szCs w:val="28"/>
          <w:lang w:val="be-BY"/>
        </w:rPr>
        <w:t>.н., д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sz w:val="28"/>
          <w:szCs w:val="28"/>
          <w:lang w:val="be-BY"/>
        </w:rPr>
        <w:t>ц</w:t>
      </w:r>
      <w:r w:rsidRPr="0027159B">
        <w:rPr>
          <w:rFonts w:ascii="Times New Roman" w:hAnsi="Times New Roman"/>
          <w:sz w:val="28"/>
          <w:szCs w:val="28"/>
          <w:lang w:val="be-BY"/>
        </w:rPr>
        <w:t>э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нт  кафедры </w:t>
      </w:r>
      <w:r w:rsidRPr="0027159B">
        <w:rPr>
          <w:rFonts w:ascii="Times New Roman" w:hAnsi="Times New Roman"/>
          <w:sz w:val="28"/>
          <w:szCs w:val="28"/>
          <w:lang w:val="be-BY"/>
        </w:rPr>
        <w:t>гі</w:t>
      </w:r>
      <w:r w:rsidRPr="00F161E9">
        <w:rPr>
          <w:rFonts w:ascii="Times New Roman" w:hAnsi="Times New Roman"/>
          <w:sz w:val="28"/>
          <w:szCs w:val="28"/>
          <w:lang w:val="be-BY"/>
        </w:rPr>
        <w:t>стор</w:t>
      </w:r>
      <w:r w:rsidRPr="0027159B">
        <w:rPr>
          <w:rFonts w:ascii="Times New Roman" w:hAnsi="Times New Roman"/>
          <w:sz w:val="28"/>
          <w:szCs w:val="28"/>
          <w:lang w:val="be-BY"/>
        </w:rPr>
        <w:t>ыі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славян и спец</w:t>
      </w:r>
      <w:r w:rsidRPr="0027159B">
        <w:rPr>
          <w:rFonts w:ascii="Times New Roman" w:hAnsi="Times New Roman"/>
          <w:sz w:val="28"/>
          <w:szCs w:val="28"/>
          <w:lang w:val="be-BY"/>
        </w:rPr>
        <w:t>ыя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льных </w:t>
      </w:r>
      <w:r w:rsidRPr="0027159B">
        <w:rPr>
          <w:rFonts w:ascii="Times New Roman" w:hAnsi="Times New Roman"/>
          <w:sz w:val="28"/>
          <w:szCs w:val="28"/>
          <w:lang w:val="be-BY"/>
        </w:rPr>
        <w:t>гі</w:t>
      </w:r>
      <w:r w:rsidRPr="00F161E9">
        <w:rPr>
          <w:rFonts w:ascii="Times New Roman" w:hAnsi="Times New Roman"/>
          <w:sz w:val="28"/>
          <w:szCs w:val="28"/>
          <w:lang w:val="be-BY"/>
        </w:rPr>
        <w:t>ст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sz w:val="28"/>
          <w:szCs w:val="28"/>
          <w:lang w:val="be-BY"/>
        </w:rPr>
        <w:t>р</w:t>
      </w:r>
      <w:r w:rsidRPr="0027159B">
        <w:rPr>
          <w:rFonts w:ascii="Times New Roman" w:hAnsi="Times New Roman"/>
          <w:sz w:val="28"/>
          <w:szCs w:val="28"/>
          <w:lang w:val="be-BY"/>
        </w:rPr>
        <w:t>ы</w:t>
      </w:r>
      <w:r w:rsidRPr="00F161E9">
        <w:rPr>
          <w:rFonts w:ascii="Times New Roman" w:hAnsi="Times New Roman"/>
          <w:sz w:val="28"/>
          <w:szCs w:val="28"/>
          <w:lang w:val="be-BY"/>
        </w:rPr>
        <w:t>ч</w:t>
      </w:r>
      <w:r w:rsidRPr="0027159B">
        <w:rPr>
          <w:rFonts w:ascii="Times New Roman" w:hAnsi="Times New Roman"/>
          <w:sz w:val="28"/>
          <w:szCs w:val="28"/>
          <w:lang w:val="be-BY"/>
        </w:rPr>
        <w:t>ных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д</w:t>
      </w:r>
      <w:r w:rsidRPr="0027159B">
        <w:rPr>
          <w:rFonts w:ascii="Times New Roman" w:hAnsi="Times New Roman"/>
          <w:sz w:val="28"/>
          <w:szCs w:val="28"/>
          <w:lang w:val="be-BY"/>
        </w:rPr>
        <w:t>ы</w:t>
      </w:r>
      <w:r w:rsidRPr="00F161E9">
        <w:rPr>
          <w:rFonts w:ascii="Times New Roman" w:hAnsi="Times New Roman"/>
          <w:sz w:val="28"/>
          <w:szCs w:val="28"/>
          <w:lang w:val="be-BY"/>
        </w:rPr>
        <w:t>сц</w:t>
      </w:r>
      <w:r w:rsidRPr="0027159B">
        <w:rPr>
          <w:rFonts w:ascii="Times New Roman" w:hAnsi="Times New Roman"/>
          <w:sz w:val="28"/>
          <w:szCs w:val="28"/>
          <w:lang w:val="be-BY"/>
        </w:rPr>
        <w:t>ы</w:t>
      </w:r>
      <w:r w:rsidRPr="00F161E9">
        <w:rPr>
          <w:rFonts w:ascii="Times New Roman" w:hAnsi="Times New Roman"/>
          <w:sz w:val="28"/>
          <w:szCs w:val="28"/>
          <w:lang w:val="be-BY"/>
        </w:rPr>
        <w:t>пл</w:t>
      </w:r>
      <w:r w:rsidRPr="0027159B">
        <w:rPr>
          <w:rFonts w:ascii="Times New Roman" w:hAnsi="Times New Roman"/>
          <w:sz w:val="28"/>
          <w:szCs w:val="28"/>
          <w:lang w:val="be-BY"/>
        </w:rPr>
        <w:t>і</w:t>
      </w:r>
      <w:r w:rsidRPr="00F161E9">
        <w:rPr>
          <w:rFonts w:ascii="Times New Roman" w:hAnsi="Times New Roman"/>
          <w:sz w:val="28"/>
          <w:szCs w:val="28"/>
          <w:lang w:val="be-BY"/>
        </w:rPr>
        <w:t>н У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«Г</w:t>
      </w:r>
      <w:r w:rsidRPr="0027159B">
        <w:rPr>
          <w:rFonts w:ascii="Times New Roman" w:hAnsi="Times New Roman"/>
          <w:sz w:val="28"/>
          <w:szCs w:val="28"/>
          <w:lang w:val="be-BY"/>
        </w:rPr>
        <w:t>Д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27159B">
        <w:rPr>
          <w:rFonts w:ascii="Times New Roman" w:hAnsi="Times New Roman"/>
          <w:sz w:val="28"/>
          <w:szCs w:val="28"/>
          <w:lang w:val="be-BY"/>
        </w:rPr>
        <w:t>і</w:t>
      </w:r>
      <w:r w:rsidRPr="00F161E9">
        <w:rPr>
          <w:rFonts w:ascii="Times New Roman" w:hAnsi="Times New Roman"/>
          <w:sz w:val="28"/>
          <w:szCs w:val="28"/>
          <w:lang w:val="be-BY"/>
        </w:rPr>
        <w:t>м</w:t>
      </w:r>
      <w:r w:rsidRPr="0027159B">
        <w:rPr>
          <w:rFonts w:ascii="Times New Roman" w:hAnsi="Times New Roman"/>
          <w:sz w:val="28"/>
          <w:szCs w:val="28"/>
          <w:lang w:val="be-BY"/>
        </w:rPr>
        <w:t>я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Ф. Ск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F161E9">
        <w:rPr>
          <w:rFonts w:ascii="Times New Roman" w:hAnsi="Times New Roman"/>
          <w:sz w:val="28"/>
          <w:szCs w:val="28"/>
          <w:lang w:val="be-BY"/>
        </w:rPr>
        <w:t>р</w:t>
      </w:r>
      <w:r w:rsidRPr="0027159B">
        <w:rPr>
          <w:rFonts w:ascii="Times New Roman" w:hAnsi="Times New Roman"/>
          <w:sz w:val="28"/>
          <w:szCs w:val="28"/>
          <w:lang w:val="be-BY"/>
        </w:rPr>
        <w:t>ы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ны». </w:t>
      </w:r>
    </w:p>
    <w:p w:rsidR="001E4CF5" w:rsidRPr="00F161E9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E4CF5" w:rsidRPr="00F161E9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F161E9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8C1DC4">
      <w:pPr>
        <w:pStyle w:val="Heading8"/>
        <w:spacing w:before="0" w:after="0"/>
        <w:rPr>
          <w:sz w:val="28"/>
          <w:szCs w:val="28"/>
          <w:lang w:val="be-BY"/>
        </w:rPr>
      </w:pPr>
      <w:r w:rsidRPr="0091681F">
        <w:rPr>
          <w:iCs w:val="0"/>
          <w:sz w:val="28"/>
          <w:szCs w:val="28"/>
          <w:lang w:val="be-BY" w:eastAsia="en-US"/>
        </w:rPr>
        <w:t>Рэ</w:t>
      </w:r>
      <w:r w:rsidRPr="00F161E9">
        <w:rPr>
          <w:sz w:val="28"/>
          <w:szCs w:val="28"/>
          <w:lang w:val="be-BY"/>
        </w:rPr>
        <w:t>ц</w:t>
      </w:r>
      <w:r w:rsidRPr="0091681F">
        <w:rPr>
          <w:sz w:val="28"/>
          <w:szCs w:val="28"/>
          <w:lang w:val="be-BY"/>
        </w:rPr>
        <w:t>э</w:t>
      </w:r>
      <w:r w:rsidRPr="00F161E9">
        <w:rPr>
          <w:sz w:val="28"/>
          <w:szCs w:val="28"/>
          <w:lang w:val="be-BY"/>
        </w:rPr>
        <w:t>нзенты:</w:t>
      </w:r>
    </w:p>
    <w:p w:rsidR="001E4CF5" w:rsidRPr="007E73F9" w:rsidRDefault="001E4CF5" w:rsidP="007E7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E73F9">
        <w:rPr>
          <w:rFonts w:ascii="Times New Roman" w:hAnsi="Times New Roman"/>
          <w:b/>
          <w:sz w:val="28"/>
          <w:szCs w:val="28"/>
          <w:lang w:val="be-BY"/>
        </w:rPr>
        <w:t>М.Я. Абраменка</w:t>
      </w:r>
      <w:r w:rsidRPr="007E73F9">
        <w:rPr>
          <w:rFonts w:ascii="Times New Roman" w:hAnsi="Times New Roman"/>
          <w:sz w:val="28"/>
          <w:szCs w:val="28"/>
          <w:lang w:val="be-BY"/>
        </w:rPr>
        <w:t>— д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7E73F9">
        <w:rPr>
          <w:rFonts w:ascii="Times New Roman" w:hAnsi="Times New Roman"/>
          <w:sz w:val="28"/>
          <w:szCs w:val="28"/>
          <w:lang w:val="be-BY"/>
        </w:rPr>
        <w:t>кан факульт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7E73F9">
        <w:rPr>
          <w:rFonts w:ascii="Times New Roman" w:hAnsi="Times New Roman"/>
          <w:sz w:val="28"/>
          <w:szCs w:val="28"/>
          <w:lang w:val="be-BY"/>
        </w:rPr>
        <w:t>та довуз</w:t>
      </w:r>
      <w:r>
        <w:rPr>
          <w:rFonts w:ascii="Times New Roman" w:hAnsi="Times New Roman"/>
          <w:sz w:val="28"/>
          <w:szCs w:val="28"/>
          <w:lang w:val="be-BY"/>
        </w:rPr>
        <w:t>аў</w:t>
      </w:r>
      <w:r w:rsidRPr="007E73F9">
        <w:rPr>
          <w:rFonts w:ascii="Times New Roman" w:hAnsi="Times New Roman"/>
          <w:sz w:val="28"/>
          <w:szCs w:val="28"/>
          <w:lang w:val="be-BY"/>
        </w:rPr>
        <w:t>ск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7E73F9">
        <w:rPr>
          <w:rFonts w:ascii="Times New Roman" w:hAnsi="Times New Roman"/>
          <w:sz w:val="28"/>
          <w:szCs w:val="28"/>
          <w:lang w:val="be-BY"/>
        </w:rPr>
        <w:t>й п</w:t>
      </w:r>
      <w:r>
        <w:rPr>
          <w:rFonts w:ascii="Times New Roman" w:hAnsi="Times New Roman"/>
          <w:sz w:val="28"/>
          <w:szCs w:val="28"/>
          <w:lang w:val="be-BY"/>
        </w:rPr>
        <w:t>адрыхтоўкі</w:t>
      </w:r>
    </w:p>
    <w:p w:rsidR="001E4CF5" w:rsidRPr="007E73F9" w:rsidRDefault="001E4CF5" w:rsidP="007E73F9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прафарыентацыі</w:t>
      </w:r>
      <w:r w:rsidRPr="007E73F9">
        <w:rPr>
          <w:rFonts w:ascii="Times New Roman" w:hAnsi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/>
          <w:sz w:val="28"/>
          <w:szCs w:val="28"/>
          <w:lang w:val="be-BY"/>
        </w:rPr>
        <w:t>А ”</w:t>
      </w:r>
      <w:r w:rsidRPr="007E73F9">
        <w:rPr>
          <w:rFonts w:ascii="Times New Roman" w:hAnsi="Times New Roman"/>
          <w:sz w:val="28"/>
          <w:szCs w:val="28"/>
          <w:lang w:val="be-BY"/>
        </w:rPr>
        <w:t>Гомельск</w:t>
      </w:r>
      <w:r>
        <w:rPr>
          <w:rFonts w:ascii="Times New Roman" w:hAnsi="Times New Roman"/>
          <w:sz w:val="28"/>
          <w:szCs w:val="28"/>
          <w:lang w:val="be-BY"/>
        </w:rPr>
        <w:t>і дзяржаўны  медыцынскі</w:t>
      </w:r>
      <w:r w:rsidRPr="007E73F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універсітэт”, </w:t>
      </w:r>
      <w:r w:rsidRPr="007E73F9">
        <w:rPr>
          <w:rFonts w:ascii="Times New Roman" w:hAnsi="Times New Roman"/>
          <w:sz w:val="28"/>
          <w:szCs w:val="28"/>
          <w:lang w:val="be-BY"/>
        </w:rPr>
        <w:t>канд.</w:t>
      </w:r>
      <w:r>
        <w:rPr>
          <w:rFonts w:ascii="Times New Roman" w:hAnsi="Times New Roman"/>
          <w:sz w:val="28"/>
          <w:szCs w:val="28"/>
          <w:lang w:val="be-BY"/>
        </w:rPr>
        <w:t xml:space="preserve"> гістарычных навук</w:t>
      </w:r>
      <w:r w:rsidRPr="007E73F9">
        <w:rPr>
          <w:rFonts w:ascii="Times New Roman" w:hAnsi="Times New Roman"/>
          <w:sz w:val="28"/>
          <w:szCs w:val="28"/>
          <w:lang w:val="be-BY"/>
        </w:rPr>
        <w:t>,</w:t>
      </w:r>
      <w:r w:rsidRPr="00214B2F">
        <w:rPr>
          <w:rFonts w:ascii="Times New Roman" w:hAnsi="Times New Roman"/>
          <w:sz w:val="28"/>
          <w:szCs w:val="28"/>
          <w:lang w:val="be-BY"/>
        </w:rPr>
        <w:t xml:space="preserve"> д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214B2F">
        <w:rPr>
          <w:rFonts w:ascii="Times New Roman" w:hAnsi="Times New Roman"/>
          <w:sz w:val="28"/>
          <w:szCs w:val="28"/>
          <w:lang w:val="be-BY"/>
        </w:rPr>
        <w:t>ц</w:t>
      </w:r>
      <w:r w:rsidRPr="0027159B">
        <w:rPr>
          <w:rFonts w:ascii="Times New Roman" w:hAnsi="Times New Roman"/>
          <w:sz w:val="28"/>
          <w:szCs w:val="28"/>
          <w:lang w:val="be-BY"/>
        </w:rPr>
        <w:t>э</w:t>
      </w:r>
      <w:r w:rsidRPr="00214B2F">
        <w:rPr>
          <w:rFonts w:ascii="Times New Roman" w:hAnsi="Times New Roman"/>
          <w:sz w:val="28"/>
          <w:szCs w:val="28"/>
          <w:lang w:val="be-BY"/>
        </w:rPr>
        <w:t>нт</w:t>
      </w:r>
      <w:r w:rsidRPr="007E73F9">
        <w:rPr>
          <w:sz w:val="28"/>
          <w:szCs w:val="28"/>
          <w:lang w:val="be-BY"/>
        </w:rPr>
        <w:t>.</w:t>
      </w:r>
    </w:p>
    <w:p w:rsidR="001E4CF5" w:rsidRPr="0027159B" w:rsidRDefault="001E4CF5" w:rsidP="0027159B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7159B">
        <w:rPr>
          <w:rFonts w:ascii="Times New Roman" w:hAnsi="Times New Roman"/>
          <w:b/>
          <w:sz w:val="28"/>
          <w:szCs w:val="28"/>
          <w:lang w:val="be-BY"/>
        </w:rPr>
        <w:t>Мязга М.М.</w:t>
      </w:r>
      <w:r w:rsidRPr="0027159B">
        <w:rPr>
          <w:rFonts w:ascii="Times New Roman" w:hAnsi="Times New Roman"/>
          <w:sz w:val="28"/>
          <w:szCs w:val="28"/>
          <w:lang w:val="be-BY"/>
        </w:rPr>
        <w:t xml:space="preserve"> — дацэнт кафедры ўсеагульнай гісторыі УА «Гомельскі дзяржаўны універсітэт імя Францыска Скарыны», канд. гістарычных навук, дацэнт</w:t>
      </w:r>
      <w:r w:rsidRPr="0027159B">
        <w:rPr>
          <w:rFonts w:ascii="Times New Roman" w:hAnsi="Times New Roman"/>
          <w:sz w:val="28"/>
          <w:szCs w:val="28"/>
          <w:lang w:val="be-BY"/>
        </w:rPr>
        <w:tab/>
        <w:t xml:space="preserve"> </w:t>
      </w:r>
    </w:p>
    <w:p w:rsidR="001E4CF5" w:rsidRPr="0027159B" w:rsidRDefault="001E4CF5" w:rsidP="0027159B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27159B" w:rsidRDefault="001E4CF5" w:rsidP="0027159B">
      <w:pPr>
        <w:spacing w:before="60"/>
        <w:rPr>
          <w:rFonts w:ascii="Times New Roman" w:hAnsi="Times New Roman"/>
          <w:sz w:val="28"/>
          <w:szCs w:val="28"/>
          <w:lang w:val="be-BY"/>
        </w:rPr>
      </w:pPr>
    </w:p>
    <w:p w:rsidR="001E4CF5" w:rsidRPr="0027159B" w:rsidRDefault="001E4CF5" w:rsidP="0027159B">
      <w:pPr>
        <w:spacing w:before="60"/>
        <w:rPr>
          <w:rFonts w:ascii="Times New Roman" w:hAnsi="Times New Roman"/>
          <w:sz w:val="28"/>
          <w:szCs w:val="28"/>
          <w:lang w:val="be-BY"/>
        </w:rPr>
      </w:pPr>
    </w:p>
    <w:p w:rsidR="001E4CF5" w:rsidRPr="0027159B" w:rsidRDefault="001E4CF5" w:rsidP="0027159B">
      <w:pPr>
        <w:pStyle w:val="Heading7"/>
        <w:spacing w:before="60"/>
        <w:rPr>
          <w:sz w:val="28"/>
          <w:szCs w:val="28"/>
        </w:rPr>
      </w:pPr>
      <w:r w:rsidRPr="0027159B">
        <w:rPr>
          <w:sz w:val="28"/>
          <w:szCs w:val="28"/>
        </w:rPr>
        <w:t>Р</w:t>
      </w:r>
      <w:r w:rsidRPr="0027159B">
        <w:rPr>
          <w:sz w:val="28"/>
          <w:szCs w:val="28"/>
          <w:lang w:val="be-BY"/>
        </w:rPr>
        <w:t>Э</w:t>
      </w:r>
      <w:r w:rsidRPr="0027159B">
        <w:rPr>
          <w:sz w:val="28"/>
          <w:szCs w:val="28"/>
        </w:rPr>
        <w:t>К</w:t>
      </w:r>
      <w:r w:rsidRPr="0027159B">
        <w:rPr>
          <w:sz w:val="28"/>
          <w:szCs w:val="28"/>
          <w:lang w:val="be-BY"/>
        </w:rPr>
        <w:t>А</w:t>
      </w:r>
      <w:r w:rsidRPr="0027159B">
        <w:rPr>
          <w:sz w:val="28"/>
          <w:szCs w:val="28"/>
        </w:rPr>
        <w:t>МЕНД</w:t>
      </w:r>
      <w:r w:rsidRPr="0027159B">
        <w:rPr>
          <w:sz w:val="28"/>
          <w:szCs w:val="28"/>
          <w:lang w:val="be-BY"/>
        </w:rPr>
        <w:t>А</w:t>
      </w:r>
      <w:r w:rsidRPr="0027159B">
        <w:rPr>
          <w:sz w:val="28"/>
          <w:szCs w:val="28"/>
        </w:rPr>
        <w:t xml:space="preserve">ВАНА </w:t>
      </w:r>
      <w:r>
        <w:rPr>
          <w:sz w:val="28"/>
          <w:szCs w:val="28"/>
          <w:lang w:val="be-BY"/>
        </w:rPr>
        <w:t>ДА ЗАЦВЯРДЖЭННЯ</w:t>
      </w:r>
      <w:r w:rsidRPr="0027159B">
        <w:rPr>
          <w:sz w:val="28"/>
          <w:szCs w:val="28"/>
          <w:lang w:val="be-BY"/>
        </w:rPr>
        <w:t>:</w:t>
      </w:r>
    </w:p>
    <w:p w:rsidR="001E4CF5" w:rsidRPr="0027159B" w:rsidRDefault="001E4CF5" w:rsidP="0027159B">
      <w:pPr>
        <w:pStyle w:val="BodyText"/>
        <w:rPr>
          <w:rFonts w:ascii="Times New Roman" w:hAnsi="Times New Roman"/>
          <w:sz w:val="28"/>
          <w:szCs w:val="28"/>
        </w:rPr>
      </w:pPr>
      <w:r w:rsidRPr="0027159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федрай  гісторыі славян и спецы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27159B">
        <w:rPr>
          <w:rFonts w:ascii="Times New Roman" w:hAnsi="Times New Roman"/>
          <w:sz w:val="28"/>
          <w:szCs w:val="28"/>
        </w:rPr>
        <w:t xml:space="preserve">льных гістарычных дысцыплін УА «ГДУ імя Ф. Скарыны». </w:t>
      </w:r>
    </w:p>
    <w:p w:rsidR="001E4CF5" w:rsidRPr="0027159B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7159B">
        <w:rPr>
          <w:rFonts w:ascii="Times New Roman" w:hAnsi="Times New Roman"/>
          <w:sz w:val="28"/>
          <w:szCs w:val="28"/>
        </w:rPr>
        <w:t>(пр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27159B">
        <w:rPr>
          <w:rFonts w:ascii="Times New Roman" w:hAnsi="Times New Roman"/>
          <w:sz w:val="28"/>
          <w:szCs w:val="28"/>
        </w:rPr>
        <w:t>т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27159B">
        <w:rPr>
          <w:rFonts w:ascii="Times New Roman" w:hAnsi="Times New Roman"/>
          <w:sz w:val="28"/>
          <w:szCs w:val="28"/>
        </w:rPr>
        <w:t xml:space="preserve">кол № _9_ </w:t>
      </w:r>
      <w:r w:rsidRPr="0027159B">
        <w:rPr>
          <w:rFonts w:ascii="Times New Roman" w:hAnsi="Times New Roman"/>
          <w:sz w:val="28"/>
          <w:szCs w:val="28"/>
          <w:lang w:val="be-BY"/>
        </w:rPr>
        <w:t>ад</w:t>
      </w:r>
      <w:r w:rsidRPr="0027159B">
        <w:rPr>
          <w:rFonts w:ascii="Times New Roman" w:hAnsi="Times New Roman"/>
          <w:sz w:val="28"/>
          <w:szCs w:val="28"/>
        </w:rPr>
        <w:t>__26__ ___</w:t>
      </w:r>
      <w:r w:rsidRPr="0027159B">
        <w:rPr>
          <w:rFonts w:ascii="Times New Roman" w:hAnsi="Times New Roman"/>
          <w:sz w:val="28"/>
          <w:szCs w:val="28"/>
          <w:lang w:val="be-BY"/>
        </w:rPr>
        <w:t>красавіка</w:t>
      </w:r>
      <w:r w:rsidRPr="0027159B">
        <w:rPr>
          <w:rFonts w:ascii="Times New Roman" w:hAnsi="Times New Roman"/>
          <w:sz w:val="28"/>
          <w:szCs w:val="28"/>
        </w:rPr>
        <w:t>__ 2013);</w:t>
      </w:r>
    </w:p>
    <w:p w:rsidR="001E4CF5" w:rsidRPr="0027159B" w:rsidRDefault="001E4CF5" w:rsidP="0027159B">
      <w:pPr>
        <w:spacing w:before="60"/>
        <w:rPr>
          <w:rFonts w:ascii="Times New Roman" w:hAnsi="Times New Roman"/>
          <w:sz w:val="28"/>
          <w:szCs w:val="28"/>
        </w:rPr>
      </w:pPr>
    </w:p>
    <w:p w:rsidR="001E4CF5" w:rsidRPr="0027159B" w:rsidRDefault="001E4CF5" w:rsidP="0027159B">
      <w:pPr>
        <w:pStyle w:val="BodyText"/>
        <w:rPr>
          <w:rFonts w:ascii="Times New Roman" w:hAnsi="Times New Roman"/>
          <w:sz w:val="28"/>
          <w:szCs w:val="28"/>
        </w:rPr>
      </w:pPr>
      <w:r w:rsidRPr="0027159B">
        <w:rPr>
          <w:rFonts w:ascii="Times New Roman" w:hAnsi="Times New Roman"/>
          <w:sz w:val="28"/>
          <w:szCs w:val="28"/>
        </w:rPr>
        <w:t xml:space="preserve">Метадычным саветам  гістарычнага факультэта </w:t>
      </w:r>
    </w:p>
    <w:p w:rsidR="001E4CF5" w:rsidRPr="0027159B" w:rsidRDefault="001E4CF5" w:rsidP="0027159B">
      <w:pPr>
        <w:pStyle w:val="BodyText"/>
        <w:rPr>
          <w:rFonts w:ascii="Times New Roman" w:hAnsi="Times New Roman"/>
          <w:sz w:val="28"/>
          <w:szCs w:val="28"/>
        </w:rPr>
      </w:pPr>
      <w:r w:rsidRPr="0027159B">
        <w:rPr>
          <w:rFonts w:ascii="Times New Roman" w:hAnsi="Times New Roman"/>
          <w:sz w:val="28"/>
          <w:szCs w:val="28"/>
        </w:rPr>
        <w:t>УА «ГДУ імя Ф. Скарыны»</w:t>
      </w:r>
    </w:p>
    <w:p w:rsidR="001E4CF5" w:rsidRPr="0027159B" w:rsidRDefault="001E4CF5" w:rsidP="0027159B">
      <w:pPr>
        <w:pStyle w:val="BodyText"/>
        <w:rPr>
          <w:rFonts w:ascii="Times New Roman" w:hAnsi="Times New Roman"/>
          <w:sz w:val="28"/>
          <w:szCs w:val="28"/>
        </w:rPr>
      </w:pPr>
    </w:p>
    <w:p w:rsidR="001E4CF5" w:rsidRPr="0027159B" w:rsidRDefault="001E4CF5" w:rsidP="0027159B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7159B">
        <w:rPr>
          <w:rFonts w:ascii="Times New Roman" w:hAnsi="Times New Roman"/>
          <w:sz w:val="28"/>
          <w:szCs w:val="28"/>
        </w:rPr>
        <w:t>(пр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27159B">
        <w:rPr>
          <w:rFonts w:ascii="Times New Roman" w:hAnsi="Times New Roman"/>
          <w:sz w:val="28"/>
          <w:szCs w:val="28"/>
        </w:rPr>
        <w:t>т</w:t>
      </w:r>
      <w:r w:rsidRPr="0027159B">
        <w:rPr>
          <w:rFonts w:ascii="Times New Roman" w:hAnsi="Times New Roman"/>
          <w:sz w:val="28"/>
          <w:szCs w:val="28"/>
          <w:lang w:val="be-BY"/>
        </w:rPr>
        <w:t>а</w:t>
      </w:r>
      <w:r w:rsidRPr="0027159B">
        <w:rPr>
          <w:rFonts w:ascii="Times New Roman" w:hAnsi="Times New Roman"/>
          <w:sz w:val="28"/>
          <w:szCs w:val="28"/>
        </w:rPr>
        <w:t xml:space="preserve">кол № 8__ </w:t>
      </w:r>
      <w:r w:rsidRPr="0027159B">
        <w:rPr>
          <w:rFonts w:ascii="Times New Roman" w:hAnsi="Times New Roman"/>
          <w:sz w:val="28"/>
          <w:szCs w:val="28"/>
          <w:lang w:val="be-BY"/>
        </w:rPr>
        <w:t>ад</w:t>
      </w:r>
      <w:r w:rsidRPr="0027159B">
        <w:rPr>
          <w:rFonts w:ascii="Times New Roman" w:hAnsi="Times New Roman"/>
          <w:sz w:val="28"/>
          <w:szCs w:val="28"/>
        </w:rPr>
        <w:t xml:space="preserve"> __27</w:t>
      </w:r>
      <w:r w:rsidRPr="0027159B">
        <w:rPr>
          <w:rFonts w:ascii="Times New Roman" w:hAnsi="Times New Roman"/>
          <w:sz w:val="28"/>
          <w:szCs w:val="28"/>
          <w:lang w:val="be-BY"/>
        </w:rPr>
        <w:t xml:space="preserve"> красавіка</w:t>
      </w:r>
      <w:r w:rsidRPr="0027159B">
        <w:rPr>
          <w:rFonts w:ascii="Times New Roman" w:hAnsi="Times New Roman"/>
          <w:sz w:val="28"/>
          <w:szCs w:val="28"/>
        </w:rPr>
        <w:t>__ 2013);</w:t>
      </w:r>
    </w:p>
    <w:p w:rsidR="001E4CF5" w:rsidRPr="00214B2F" w:rsidRDefault="001E4CF5" w:rsidP="0027159B">
      <w:pPr>
        <w:spacing w:before="60"/>
        <w:rPr>
          <w:rFonts w:ascii="Times New Roman" w:hAnsi="Times New Roman"/>
        </w:rPr>
      </w:pPr>
      <w:r w:rsidRPr="00214B2F">
        <w:rPr>
          <w:rFonts w:ascii="Times New Roman" w:hAnsi="Times New Roman"/>
          <w:lang w:val="en-US"/>
        </w:rPr>
        <w:t>A</w:t>
      </w:r>
      <w:r w:rsidRPr="00214B2F">
        <w:rPr>
          <w:rFonts w:ascii="Times New Roman" w:hAnsi="Times New Roman"/>
          <w:lang w:val="be-BY"/>
        </w:rPr>
        <w:t>дказны</w:t>
      </w:r>
      <w:r w:rsidRPr="00214B2F">
        <w:rPr>
          <w:rFonts w:ascii="Times New Roman" w:hAnsi="Times New Roman"/>
        </w:rPr>
        <w:t xml:space="preserve"> за р</w:t>
      </w:r>
      <w:r w:rsidRPr="00214B2F">
        <w:rPr>
          <w:rFonts w:ascii="Times New Roman" w:hAnsi="Times New Roman"/>
          <w:lang w:val="be-BY"/>
        </w:rPr>
        <w:t>э</w:t>
      </w:r>
      <w:r w:rsidRPr="00214B2F">
        <w:rPr>
          <w:rFonts w:ascii="Times New Roman" w:hAnsi="Times New Roman"/>
        </w:rPr>
        <w:t>дакц</w:t>
      </w:r>
      <w:r w:rsidRPr="00214B2F">
        <w:rPr>
          <w:rFonts w:ascii="Times New Roman" w:hAnsi="Times New Roman"/>
          <w:lang w:val="be-BY"/>
        </w:rPr>
        <w:t>ы</w:t>
      </w:r>
      <w:r w:rsidRPr="00214B2F">
        <w:rPr>
          <w:rFonts w:ascii="Times New Roman" w:hAnsi="Times New Roman"/>
        </w:rPr>
        <w:t xml:space="preserve">ю: </w:t>
      </w:r>
      <w:r w:rsidRPr="00214B2F">
        <w:rPr>
          <w:rFonts w:ascii="Times New Roman" w:hAnsi="Times New Roman"/>
          <w:b/>
        </w:rPr>
        <w:t>Г.А. Ал</w:t>
      </w:r>
      <w:r w:rsidRPr="00214B2F">
        <w:rPr>
          <w:rFonts w:ascii="Times New Roman" w:hAnsi="Times New Roman"/>
          <w:b/>
          <w:lang w:val="be-BY"/>
        </w:rPr>
        <w:t>я</w:t>
      </w:r>
      <w:r w:rsidRPr="00214B2F">
        <w:rPr>
          <w:rFonts w:ascii="Times New Roman" w:hAnsi="Times New Roman"/>
          <w:b/>
        </w:rPr>
        <w:t>ксейч</w:t>
      </w:r>
      <w:r w:rsidRPr="00214B2F">
        <w:rPr>
          <w:rFonts w:ascii="Times New Roman" w:hAnsi="Times New Roman"/>
          <w:b/>
          <w:lang w:val="be-BY"/>
        </w:rPr>
        <w:t>а</w:t>
      </w:r>
      <w:r w:rsidRPr="00214B2F">
        <w:rPr>
          <w:rFonts w:ascii="Times New Roman" w:hAnsi="Times New Roman"/>
          <w:b/>
        </w:rPr>
        <w:t>нк</w:t>
      </w:r>
      <w:r w:rsidRPr="00214B2F">
        <w:rPr>
          <w:rFonts w:ascii="Times New Roman" w:hAnsi="Times New Roman"/>
          <w:b/>
          <w:lang w:val="be-BY"/>
        </w:rPr>
        <w:t>а</w:t>
      </w:r>
      <w:r w:rsidRPr="00214B2F">
        <w:rPr>
          <w:rFonts w:ascii="Times New Roman" w:hAnsi="Times New Roman"/>
        </w:rPr>
        <w:t xml:space="preserve"> </w:t>
      </w:r>
    </w:p>
    <w:p w:rsidR="001E4CF5" w:rsidRPr="00214B2F" w:rsidRDefault="001E4CF5" w:rsidP="0027159B">
      <w:pPr>
        <w:spacing w:before="60"/>
        <w:rPr>
          <w:rFonts w:ascii="Times New Roman" w:hAnsi="Times New Roman"/>
          <w:lang w:val="be-BY"/>
        </w:rPr>
      </w:pPr>
      <w:r w:rsidRPr="00214B2F">
        <w:rPr>
          <w:rFonts w:ascii="Times New Roman" w:hAnsi="Times New Roman"/>
          <w:lang w:val="en-US"/>
        </w:rPr>
        <w:t>A</w:t>
      </w:r>
      <w:r w:rsidRPr="00214B2F">
        <w:rPr>
          <w:rFonts w:ascii="Times New Roman" w:hAnsi="Times New Roman"/>
          <w:lang w:val="be-BY"/>
        </w:rPr>
        <w:t xml:space="preserve">дказны </w:t>
      </w:r>
      <w:r w:rsidRPr="00214B2F">
        <w:rPr>
          <w:rFonts w:ascii="Times New Roman" w:hAnsi="Times New Roman"/>
        </w:rPr>
        <w:t xml:space="preserve">за выпуск: </w:t>
      </w:r>
      <w:r w:rsidRPr="00214B2F">
        <w:rPr>
          <w:rFonts w:ascii="Times New Roman" w:hAnsi="Times New Roman"/>
          <w:b/>
        </w:rPr>
        <w:t>Г.А. Ал</w:t>
      </w:r>
      <w:r w:rsidRPr="00214B2F">
        <w:rPr>
          <w:rFonts w:ascii="Times New Roman" w:hAnsi="Times New Roman"/>
          <w:b/>
          <w:lang w:val="be-BY"/>
        </w:rPr>
        <w:t>я</w:t>
      </w:r>
      <w:r w:rsidRPr="00214B2F">
        <w:rPr>
          <w:rFonts w:ascii="Times New Roman" w:hAnsi="Times New Roman"/>
          <w:b/>
        </w:rPr>
        <w:t>ксейч</w:t>
      </w:r>
      <w:r w:rsidRPr="00214B2F">
        <w:rPr>
          <w:rFonts w:ascii="Times New Roman" w:hAnsi="Times New Roman"/>
          <w:b/>
          <w:lang w:val="be-BY"/>
        </w:rPr>
        <w:t>а</w:t>
      </w:r>
      <w:r w:rsidRPr="00214B2F">
        <w:rPr>
          <w:rFonts w:ascii="Times New Roman" w:hAnsi="Times New Roman"/>
          <w:b/>
        </w:rPr>
        <w:t>нк</w:t>
      </w:r>
      <w:r w:rsidRPr="00214B2F">
        <w:rPr>
          <w:rFonts w:ascii="Times New Roman" w:hAnsi="Times New Roman"/>
          <w:b/>
          <w:lang w:val="be-BY"/>
        </w:rPr>
        <w:t>а</w:t>
      </w:r>
    </w:p>
    <w:p w:rsidR="001E4CF5" w:rsidRDefault="001E4CF5" w:rsidP="00BC7CF8">
      <w:pPr>
        <w:jc w:val="center"/>
        <w:rPr>
          <w:rFonts w:ascii="Times New Roman" w:hAnsi="Times New Roman"/>
          <w:b/>
          <w:sz w:val="28"/>
          <w:szCs w:val="28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Pr="00BC7CF8" w:rsidRDefault="001E4CF5" w:rsidP="00BC7CF8">
      <w:pPr>
        <w:jc w:val="center"/>
        <w:rPr>
          <w:rFonts w:ascii="Times New Roman" w:hAnsi="Times New Roman"/>
          <w:b/>
          <w:sz w:val="28"/>
          <w:szCs w:val="28"/>
        </w:rPr>
      </w:pPr>
      <w:r w:rsidRPr="00BC7CF8">
        <w:rPr>
          <w:rFonts w:ascii="Times New Roman" w:hAnsi="Times New Roman"/>
          <w:b/>
          <w:sz w:val="28"/>
          <w:szCs w:val="28"/>
        </w:rPr>
        <w:t>ТЛУМАЧАЛЬНАЯ ЗАП</w:t>
      </w:r>
      <w:r w:rsidRPr="00BC7CF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7CF8">
        <w:rPr>
          <w:rFonts w:ascii="Times New Roman" w:hAnsi="Times New Roman"/>
          <w:b/>
          <w:sz w:val="28"/>
          <w:szCs w:val="28"/>
        </w:rPr>
        <w:t>СКА.</w:t>
      </w:r>
    </w:p>
    <w:p w:rsidR="001E4CF5" w:rsidRPr="00BC7CF8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Дысцыпліна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“Гiсторыя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гiстарычнай думкi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з’яўляецца абагульняючым курсам, які мае сваей галоўнай мэтай вывучэнне яе генэзісу, асноўных этапаў і тэндэнцый развіцця, навукова-пазнавальных і с</w:t>
      </w:r>
      <w:r>
        <w:rPr>
          <w:rFonts w:ascii="Times New Roman" w:hAnsi="Times New Roman"/>
          <w:sz w:val="28"/>
          <w:szCs w:val="28"/>
          <w:lang w:val="be-BY"/>
        </w:rPr>
        <w:t>ацыяльных функцый.Задачамі дысцыпліны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з’яўляецца вызначэнне сацыяльнай асновы гістарычнага пазнання і абумоўленыя ею заканамернасці ўзнікнення і развіцця гістарычных ведаў і гістарычнай думкі, эвалюцыі тэарэтыка-метадалагічных асноў гісторыі, методыкі і праблематыкі даследаванняў, іх інфармацыйна-дакументальнай базы і агульнай навуковай інфраструктуры, а таксама фарміравання асобных гістарычных напрамкаў, навукова-метадалагічных плыняў, навуковых школ і дзейнасці іх найбольш значных прадстаўнікоў.</w:t>
      </w:r>
    </w:p>
    <w:p w:rsidR="001E4CF5" w:rsidRPr="00BC7CF8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Сістэматызавана  дысцыпліна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“Гiсторыя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гiстарычнай думкi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дае студэнтам уяўленне аб гісторыі фарміравання сваей прафесіі, яе галоўных дасягненнях і праблемах, а таксама забяспечвае іх неабходнымі для спецыяліста ведамі аб сучасным узроўні развіцця гістарычнай навукі, яе метадалагічным арсенале і канцэптуальных асновах.</w:t>
      </w:r>
    </w:p>
    <w:p w:rsidR="001E4CF5" w:rsidRPr="00BC7CF8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Семінарскія заняткі па дысцыпліне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дазваляюць студэнту атрымаць навыкі аналізу гістарыяграфічных крыніц і фактаў, навуковых канцэпцый і канкрэтнай навуковай праблематыкі. Знаемства з “творчай лабараторыяй” вядучых прадстаўнікоў гістарычнай навукі дае студэнтам неабходны вопыт планіравання, арганізацыі і правядзення навуковых даследаванняў.</w:t>
      </w:r>
    </w:p>
    <w:p w:rsidR="001E4CF5" w:rsidRPr="00BC7CF8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Дысцыпліна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“Гiсторыя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гiстарычнай думкi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Pr="00BC7CF8">
        <w:rPr>
          <w:rFonts w:ascii="Times New Roman" w:hAnsi="Times New Roman"/>
          <w:sz w:val="28"/>
          <w:szCs w:val="28"/>
          <w:lang w:val="be-BY"/>
        </w:rPr>
        <w:t xml:space="preserve"> непасрэдна скаардынаваны з базавымі курсамі сусветнай і айчыннай гісторыі і адначасова з комплексам спецыяльных дысцыплін – гістарычным крыніцазнаўствам, метадалогіяй гісторыі і спецыяльнымі гістарычнымі дысцыплінамі.</w:t>
      </w:r>
    </w:p>
    <w:p w:rsidR="001E4CF5" w:rsidRDefault="001E4CF5" w:rsidP="00B74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Дысцыпліна вывучаецца студэнтамі  </w:t>
      </w:r>
      <w:r w:rsidRPr="00F161E9">
        <w:rPr>
          <w:rFonts w:ascii="Times New Roman" w:hAnsi="Times New Roman"/>
          <w:sz w:val="28"/>
          <w:szCs w:val="28"/>
          <w:lang w:val="be-BY"/>
        </w:rPr>
        <w:t>5</w:t>
      </w:r>
      <w:r>
        <w:rPr>
          <w:rFonts w:ascii="Times New Roman" w:hAnsi="Times New Roman"/>
          <w:sz w:val="28"/>
          <w:szCs w:val="28"/>
          <w:lang w:val="be-BY"/>
        </w:rPr>
        <w:t xml:space="preserve"> курса спецыяльнасці  1-21 03 01</w:t>
      </w:r>
      <w:r w:rsidRPr="00214B2F">
        <w:rPr>
          <w:rFonts w:ascii="Times New Roman" w:hAnsi="Times New Roman"/>
          <w:sz w:val="28"/>
          <w:szCs w:val="28"/>
          <w:lang w:val="be-BY"/>
        </w:rPr>
        <w:t xml:space="preserve"> - 01 «</w:t>
      </w:r>
      <w:r>
        <w:rPr>
          <w:rFonts w:ascii="Times New Roman" w:hAnsi="Times New Roman"/>
          <w:sz w:val="28"/>
          <w:szCs w:val="28"/>
          <w:lang w:val="be-BY"/>
        </w:rPr>
        <w:t xml:space="preserve"> Гісторыя (айчынная і ўсеагульная)</w:t>
      </w:r>
      <w:r w:rsidRPr="00BC7CF8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24F9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C7CF8"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 аб</w:t>
      </w:r>
      <w:r w:rsidRPr="00A24F9C">
        <w:rPr>
          <w:rFonts w:ascii="Times New Roman" w:hAnsi="Times New Roman"/>
          <w:sz w:val="28"/>
          <w:szCs w:val="28"/>
          <w:lang w:val="be-BY"/>
        </w:rPr>
        <w:t>’еме: агульная колькасць гадз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>н – 128</w:t>
      </w:r>
      <w:r w:rsidRPr="00A24F9C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аудыторных гадзін -58,</w:t>
      </w:r>
      <w:r w:rsidRPr="00A24F9C">
        <w:rPr>
          <w:rFonts w:ascii="Times New Roman" w:hAnsi="Times New Roman"/>
          <w:sz w:val="28"/>
          <w:szCs w:val="28"/>
          <w:lang w:val="be-BY"/>
        </w:rPr>
        <w:t xml:space="preserve"> з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>х лекцы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4F9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 30 гадз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4F9C">
        <w:rPr>
          <w:rFonts w:ascii="Times New Roman" w:hAnsi="Times New Roman"/>
          <w:sz w:val="28"/>
          <w:szCs w:val="28"/>
          <w:lang w:val="be-BY"/>
        </w:rPr>
        <w:t>ны</w:t>
      </w:r>
      <w:r>
        <w:rPr>
          <w:rFonts w:ascii="Times New Roman" w:hAnsi="Times New Roman"/>
          <w:sz w:val="28"/>
          <w:szCs w:val="28"/>
          <w:lang w:val="be-BY"/>
        </w:rPr>
        <w:t>, семінарскія занятк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4F9C">
        <w:rPr>
          <w:rFonts w:ascii="Times New Roman" w:hAnsi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/>
          <w:sz w:val="28"/>
          <w:szCs w:val="28"/>
          <w:lang w:val="be-BY"/>
        </w:rPr>
        <w:t xml:space="preserve"> 20 </w:t>
      </w:r>
      <w:r w:rsidRPr="00A24F9C">
        <w:rPr>
          <w:rFonts w:ascii="Times New Roman" w:hAnsi="Times New Roman"/>
          <w:sz w:val="28"/>
          <w:szCs w:val="28"/>
          <w:lang w:val="be-BY"/>
        </w:rPr>
        <w:t>гадз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4F9C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, СКРС -8. Форма атэстацы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247F5">
        <w:rPr>
          <w:rFonts w:ascii="Times New Roman" w:hAnsi="Times New Roman"/>
          <w:sz w:val="28"/>
          <w:szCs w:val="28"/>
          <w:lang w:val="be-BY"/>
        </w:rPr>
        <w:t xml:space="preserve"> студэнта</w:t>
      </w:r>
      <w:r w:rsidRPr="00BC7CF8"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 – экзамен ( 9 семестр).</w:t>
      </w:r>
    </w:p>
    <w:p w:rsidR="001E4CF5" w:rsidRDefault="001E4CF5" w:rsidP="00402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E4CF5" w:rsidRDefault="001E4CF5" w:rsidP="006A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Default="001E4CF5" w:rsidP="006A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483252" w:rsidRDefault="001E4CF5" w:rsidP="00B74D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83252">
        <w:rPr>
          <w:rFonts w:ascii="Times New Roman" w:hAnsi="Times New Roman"/>
          <w:b/>
          <w:sz w:val="28"/>
          <w:szCs w:val="28"/>
          <w:lang w:val="be-BY"/>
        </w:rPr>
        <w:t>У выніку вывучэння дысцыпліны студэнт павінен:</w:t>
      </w:r>
    </w:p>
    <w:p w:rsidR="001E4CF5" w:rsidRPr="00483252" w:rsidRDefault="001E4CF5" w:rsidP="00B74D0F">
      <w:pPr>
        <w:pStyle w:val="Title"/>
        <w:ind w:firstLine="708"/>
        <w:jc w:val="both"/>
        <w:rPr>
          <w:sz w:val="28"/>
          <w:szCs w:val="28"/>
        </w:rPr>
      </w:pPr>
      <w:r w:rsidRPr="00483252">
        <w:rPr>
          <w:sz w:val="28"/>
          <w:szCs w:val="28"/>
        </w:rPr>
        <w:t xml:space="preserve">ведаць: </w:t>
      </w:r>
    </w:p>
    <w:p w:rsidR="001E4CF5" w:rsidRDefault="001E4CF5" w:rsidP="00B74D0F">
      <w:pPr>
        <w:pStyle w:val="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асноўныя падыходы да разгляду гісторыі і гістарычнага пазнання;</w:t>
      </w:r>
    </w:p>
    <w:p w:rsidR="001E4CF5" w:rsidRDefault="001E4CF5" w:rsidP="00B74D0F">
      <w:pPr>
        <w:pStyle w:val="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прадстаўлення гістарычнай думкі;</w:t>
      </w:r>
    </w:p>
    <w:p w:rsidR="001E4CF5" w:rsidRDefault="001E4CF5" w:rsidP="00B74D0F">
      <w:pPr>
        <w:pStyle w:val="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асноўныя этапы развіцця гістарычнай думкі;</w:t>
      </w:r>
    </w:p>
    <w:p w:rsidR="001E4CF5" w:rsidRPr="00483252" w:rsidRDefault="001E4CF5" w:rsidP="00B74D0F">
      <w:pPr>
        <w:pStyle w:val="Title"/>
        <w:ind w:left="708"/>
        <w:jc w:val="both"/>
        <w:rPr>
          <w:sz w:val="28"/>
          <w:szCs w:val="28"/>
        </w:rPr>
      </w:pPr>
      <w:r w:rsidRPr="00483252">
        <w:rPr>
          <w:sz w:val="28"/>
          <w:szCs w:val="28"/>
        </w:rPr>
        <w:t>умець:</w:t>
      </w:r>
    </w:p>
    <w:p w:rsidR="001E4CF5" w:rsidRDefault="001E4CF5" w:rsidP="00B74D0F">
      <w:pPr>
        <w:pStyle w:val="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карыстацца атрыманнымі ведамі для вырашэння агульных і  </w:t>
      </w:r>
    </w:p>
    <w:p w:rsidR="001E4CF5" w:rsidRPr="00AD7892" w:rsidRDefault="001E4CF5" w:rsidP="00B74D0F">
      <w:pPr>
        <w:pStyle w:val="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спецыяльных прафесійных задач</w:t>
      </w:r>
      <w:r w:rsidRPr="00AD7892">
        <w:rPr>
          <w:b w:val="0"/>
          <w:sz w:val="28"/>
          <w:szCs w:val="28"/>
        </w:rPr>
        <w:t>;</w:t>
      </w:r>
    </w:p>
    <w:p w:rsidR="001E4CF5" w:rsidRDefault="001E4CF5" w:rsidP="00B74D0F">
      <w:pPr>
        <w:pStyle w:val="Title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D7892">
        <w:rPr>
          <w:b w:val="0"/>
          <w:sz w:val="28"/>
          <w:szCs w:val="28"/>
        </w:rPr>
        <w:t>карыст</w:t>
      </w:r>
      <w:r>
        <w:rPr>
          <w:b w:val="0"/>
          <w:sz w:val="28"/>
          <w:szCs w:val="28"/>
        </w:rPr>
        <w:t>ацца асноўнымі падыходамі і метадамі даследавання гістарыяграфічнай спадчыны;</w:t>
      </w:r>
    </w:p>
    <w:p w:rsidR="001E4CF5" w:rsidRPr="00483252" w:rsidRDefault="001E4CF5" w:rsidP="00B74D0F">
      <w:pPr>
        <w:pStyle w:val="Title"/>
        <w:ind w:left="708"/>
        <w:jc w:val="both"/>
        <w:rPr>
          <w:sz w:val="28"/>
          <w:szCs w:val="28"/>
        </w:rPr>
      </w:pPr>
      <w:r w:rsidRPr="00483252">
        <w:rPr>
          <w:sz w:val="28"/>
          <w:szCs w:val="28"/>
        </w:rPr>
        <w:t>валодаць:</w:t>
      </w:r>
    </w:p>
    <w:p w:rsidR="001E4CF5" w:rsidRDefault="001E4CF5" w:rsidP="00B74D0F">
      <w:pPr>
        <w:pStyle w:val="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метадамі і прыемамі гістарыяграфічнага  аналізу;</w:t>
      </w:r>
    </w:p>
    <w:p w:rsidR="001E4CF5" w:rsidRDefault="001E4CF5" w:rsidP="00B74D0F">
      <w:pPr>
        <w:pStyle w:val="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метадамі даследавання развіцця гістарычнай думкі сучаснасці.</w:t>
      </w:r>
    </w:p>
    <w:p w:rsidR="001E4CF5" w:rsidRPr="00AD7892" w:rsidRDefault="001E4CF5" w:rsidP="00B74D0F">
      <w:pPr>
        <w:pStyle w:val="Title"/>
        <w:ind w:left="708"/>
        <w:jc w:val="both"/>
        <w:rPr>
          <w:b w:val="0"/>
          <w:sz w:val="28"/>
          <w:szCs w:val="28"/>
        </w:rPr>
      </w:pPr>
      <w:r w:rsidRPr="00AD7892">
        <w:rPr>
          <w:b w:val="0"/>
          <w:sz w:val="28"/>
          <w:szCs w:val="28"/>
        </w:rPr>
        <w:t xml:space="preserve"> </w:t>
      </w:r>
    </w:p>
    <w:p w:rsidR="001E4CF5" w:rsidRDefault="001E4CF5" w:rsidP="00B74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6A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Default="001E4CF5" w:rsidP="006A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386344" w:rsidRDefault="001E4CF5" w:rsidP="00D050C5">
      <w:pPr>
        <w:pStyle w:val="Title"/>
        <w:rPr>
          <w:sz w:val="24"/>
          <w:szCs w:val="24"/>
        </w:rPr>
      </w:pPr>
      <w:r w:rsidRPr="00386344">
        <w:rPr>
          <w:sz w:val="24"/>
          <w:szCs w:val="24"/>
        </w:rPr>
        <w:t>ПР</w:t>
      </w:r>
      <w:r w:rsidRPr="00667CA3">
        <w:rPr>
          <w:sz w:val="24"/>
          <w:szCs w:val="24"/>
        </w:rPr>
        <w:t>ЫКЛА</w:t>
      </w:r>
      <w:r w:rsidRPr="00386344">
        <w:rPr>
          <w:sz w:val="24"/>
          <w:szCs w:val="24"/>
        </w:rPr>
        <w:t>Д</w:t>
      </w:r>
      <w:r w:rsidRPr="00667CA3">
        <w:rPr>
          <w:sz w:val="24"/>
          <w:szCs w:val="24"/>
        </w:rPr>
        <w:t>НЫ</w:t>
      </w:r>
      <w:r w:rsidRPr="00386344">
        <w:rPr>
          <w:sz w:val="24"/>
          <w:szCs w:val="24"/>
        </w:rPr>
        <w:t xml:space="preserve"> ТЭМАТЫЧНЫ ПЛАН</w:t>
      </w:r>
    </w:p>
    <w:p w:rsidR="001E4CF5" w:rsidRPr="00386344" w:rsidRDefault="001E4CF5" w:rsidP="00D050C5">
      <w:pPr>
        <w:pStyle w:val="Title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988"/>
        <w:gridCol w:w="1230"/>
        <w:gridCol w:w="1520"/>
        <w:gridCol w:w="1063"/>
        <w:gridCol w:w="1010"/>
      </w:tblGrid>
      <w:tr w:rsidR="001E4CF5" w:rsidRPr="00386344" w:rsidTr="00C510D1">
        <w:tc>
          <w:tcPr>
            <w:tcW w:w="760" w:type="dxa"/>
          </w:tcPr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№</w:t>
            </w:r>
          </w:p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988" w:type="dxa"/>
          </w:tcPr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Назва тэмы</w:t>
            </w:r>
          </w:p>
        </w:tc>
        <w:tc>
          <w:tcPr>
            <w:tcW w:w="123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Лекц</w:t>
            </w:r>
            <w:r w:rsidRPr="00C510D1">
              <w:rPr>
                <w:b w:val="0"/>
                <w:sz w:val="24"/>
                <w:szCs w:val="24"/>
              </w:rPr>
              <w:t>ыі</w:t>
            </w:r>
          </w:p>
        </w:tc>
        <w:tc>
          <w:tcPr>
            <w:tcW w:w="1520" w:type="dxa"/>
          </w:tcPr>
          <w:p w:rsidR="001E4CF5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Семінарскія</w:t>
            </w:r>
          </w:p>
          <w:p w:rsidR="001E4CF5" w:rsidRPr="001B1E3C" w:rsidRDefault="001E4CF5" w:rsidP="001B1E3C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занаткі</w:t>
            </w:r>
          </w:p>
        </w:tc>
        <w:tc>
          <w:tcPr>
            <w:tcW w:w="1063" w:type="dxa"/>
          </w:tcPr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СКРС</w:t>
            </w:r>
          </w:p>
        </w:tc>
        <w:tc>
          <w:tcPr>
            <w:tcW w:w="1010" w:type="dxa"/>
          </w:tcPr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Усяго</w:t>
            </w:r>
          </w:p>
        </w:tc>
      </w:tr>
      <w:tr w:rsidR="001E4CF5" w:rsidRPr="00386344" w:rsidTr="00C510D1">
        <w:tc>
          <w:tcPr>
            <w:tcW w:w="760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1E4CF5" w:rsidRPr="00386344" w:rsidRDefault="001E4CF5" w:rsidP="00744AE4">
            <w:pPr>
              <w:pStyle w:val="Title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6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386344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3863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Г</w:t>
            </w:r>
            <w:r w:rsidRPr="00C510D1">
              <w:rPr>
                <w:b w:val="0"/>
                <w:sz w:val="24"/>
                <w:szCs w:val="24"/>
                <w:lang w:val="en-US"/>
              </w:rPr>
              <w:t>i</w:t>
            </w:r>
            <w:r w:rsidRPr="00C510D1">
              <w:rPr>
                <w:b w:val="0"/>
                <w:sz w:val="24"/>
                <w:szCs w:val="24"/>
              </w:rPr>
              <w:t>сторыя гістарычная думк</w:t>
            </w:r>
            <w:r w:rsidRPr="00C510D1">
              <w:rPr>
                <w:b w:val="0"/>
                <w:sz w:val="24"/>
                <w:szCs w:val="24"/>
                <w:lang w:val="en-US"/>
              </w:rPr>
              <w:t>i</w:t>
            </w:r>
            <w:r w:rsidRPr="00C510D1">
              <w:rPr>
                <w:b w:val="0"/>
                <w:sz w:val="24"/>
                <w:szCs w:val="24"/>
              </w:rPr>
              <w:t xml:space="preserve"> як спецыяльная гістарычная дысцыпл</w:t>
            </w:r>
            <w:r w:rsidRPr="00C510D1">
              <w:rPr>
                <w:b w:val="0"/>
                <w:sz w:val="24"/>
                <w:szCs w:val="24"/>
                <w:lang w:val="en-US"/>
              </w:rPr>
              <w:t>i</w:t>
            </w:r>
            <w:r w:rsidRPr="00C510D1">
              <w:rPr>
                <w:b w:val="0"/>
                <w:sz w:val="24"/>
                <w:szCs w:val="24"/>
              </w:rPr>
              <w:t>на.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0734F3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Гістарычныя веды і гістарычная думка старажытнага свету.</w:t>
            </w:r>
          </w:p>
        </w:tc>
        <w:tc>
          <w:tcPr>
            <w:tcW w:w="123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1E4CF5" w:rsidRPr="00CD380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Гістарычная думка і гістарычныя веды эпохі сярэднявечча.</w:t>
            </w:r>
          </w:p>
        </w:tc>
        <w:tc>
          <w:tcPr>
            <w:tcW w:w="123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1E4CF5" w:rsidRPr="00C510D1" w:rsidRDefault="001E4CF5" w:rsidP="00CD3803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1E4CF5" w:rsidRPr="00CD380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Гістарычная думка і гістарычныя веды эпохі гуманiзму.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988" w:type="dxa"/>
          </w:tcPr>
          <w:p w:rsidR="001E4CF5" w:rsidRPr="001B1E3C" w:rsidRDefault="001E4CF5" w:rsidP="00C51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1B1E3C">
              <w:rPr>
                <w:rFonts w:ascii="Times New Roman" w:hAnsi="Times New Roman"/>
                <w:sz w:val="24"/>
                <w:szCs w:val="24"/>
                <w:lang w:eastAsia="ru-RU"/>
              </w:rPr>
              <w:t>Працэс ператварэння гістарычных ведаў у навуку. Станаўленне гістарыяграфіі XVII – XVIII ст.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6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Асветніцкая гістарыяграфія ў Еўропе i Паўночнай Амерыцы.</w:t>
            </w:r>
          </w:p>
        </w:tc>
        <w:tc>
          <w:tcPr>
            <w:tcW w:w="1230" w:type="dxa"/>
          </w:tcPr>
          <w:p w:rsidR="001E4CF5" w:rsidRPr="000734F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0734F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Сусветная гiстарычная думка ў першай палове XIX ст.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2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</w:tcPr>
          <w:p w:rsidR="001E4CF5" w:rsidRPr="000734F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510D1">
              <w:rPr>
                <w:b w:val="0"/>
                <w:sz w:val="24"/>
                <w:szCs w:val="24"/>
              </w:rPr>
              <w:t>Гістарычная навука ў сярэдзіне і другой палове  XIX ст.: асноўныя напрамкі і дасягненнi.</w:t>
            </w:r>
          </w:p>
        </w:tc>
        <w:tc>
          <w:tcPr>
            <w:tcW w:w="123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</w:rPr>
              <w:t>Гістарычная думка краін Еўропы і Паўночнай Амерыкі ў перыяд метадалагічнага крызісу (канец XIX – пачатак XX ст.).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510D1">
              <w:rPr>
                <w:b w:val="0"/>
                <w:bCs w:val="0"/>
                <w:sz w:val="24"/>
                <w:szCs w:val="24"/>
                <w:lang w:val="ru-RU"/>
              </w:rPr>
              <w:t>Гістарычная думка краін Захаду ў міжваенны перыяд (1918-1945 гг.).</w:t>
            </w:r>
          </w:p>
        </w:tc>
        <w:tc>
          <w:tcPr>
            <w:tcW w:w="1230" w:type="dxa"/>
          </w:tcPr>
          <w:p w:rsidR="001E4CF5" w:rsidRPr="000734F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  <w:lang w:val="ru-RU"/>
              </w:rPr>
              <w:t>Савецкая гістарыяграфія (1917 – сярэдзіна 50-х гг. Хх ст.).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Савецкая гістарыяграфія ў другой палове XX ст.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C510D1">
            <w:pPr>
              <w:pStyle w:val="Title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510D1">
              <w:rPr>
                <w:b w:val="0"/>
                <w:sz w:val="24"/>
                <w:szCs w:val="24"/>
              </w:rPr>
              <w:t>Сусветная гістарычная думка сучаснасцi: галоўныя тэндэнцыi развiцця ў другой палове ХХ – пачатку XXI ст.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</w:tcPr>
          <w:p w:rsidR="001E4CF5" w:rsidRPr="00CD380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0D1">
              <w:rPr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b w:val="0"/>
                <w:sz w:val="24"/>
                <w:szCs w:val="24"/>
              </w:rPr>
              <w:t>Гістарычная думка краін “постсавецкай прасторы” на сучасным этапе (канец XX – пачатак XXI).</w:t>
            </w:r>
          </w:p>
        </w:tc>
        <w:tc>
          <w:tcPr>
            <w:tcW w:w="1230" w:type="dxa"/>
          </w:tcPr>
          <w:p w:rsidR="001E4CF5" w:rsidRPr="000734F3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1E4CF5" w:rsidRPr="00C510D1" w:rsidRDefault="001E4CF5" w:rsidP="007D4B3D">
            <w:pPr>
              <w:pStyle w:val="Titl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1E4CF5" w:rsidRPr="003075BD" w:rsidRDefault="001E4CF5" w:rsidP="00744AE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4CF5" w:rsidRPr="00C510D1" w:rsidTr="00C510D1">
        <w:tc>
          <w:tcPr>
            <w:tcW w:w="760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88" w:type="dxa"/>
          </w:tcPr>
          <w:p w:rsidR="001E4CF5" w:rsidRPr="00C510D1" w:rsidRDefault="001E4CF5" w:rsidP="00C510D1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10D1">
              <w:rPr>
                <w:sz w:val="24"/>
                <w:szCs w:val="24"/>
                <w:lang w:val="ru-RU"/>
              </w:rPr>
              <w:t>УСЯГО ГАДЗІН:</w:t>
            </w:r>
          </w:p>
        </w:tc>
        <w:tc>
          <w:tcPr>
            <w:tcW w:w="123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2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:rsidR="001E4CF5" w:rsidRPr="00C510D1" w:rsidRDefault="001E4CF5" w:rsidP="003075BD">
            <w:pPr>
              <w:pStyle w:val="Title"/>
              <w:rPr>
                <w:sz w:val="24"/>
                <w:szCs w:val="24"/>
                <w:lang w:val="ru-RU"/>
              </w:rPr>
            </w:pPr>
            <w:r w:rsidRPr="00C510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10" w:type="dxa"/>
          </w:tcPr>
          <w:p w:rsidR="001E4CF5" w:rsidRPr="00C510D1" w:rsidRDefault="001E4CF5" w:rsidP="00744AE4">
            <w:pPr>
              <w:pStyle w:val="Title"/>
              <w:rPr>
                <w:sz w:val="24"/>
                <w:szCs w:val="24"/>
                <w:lang w:val="en-US"/>
              </w:rPr>
            </w:pPr>
            <w:r w:rsidRPr="00C510D1">
              <w:rPr>
                <w:sz w:val="24"/>
                <w:szCs w:val="24"/>
                <w:lang w:val="en-US"/>
              </w:rPr>
              <w:t>58</w:t>
            </w:r>
          </w:p>
        </w:tc>
      </w:tr>
    </w:tbl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Default="001E4CF5" w:rsidP="00AA08D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214B2F" w:rsidRDefault="001E4CF5" w:rsidP="00CD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14B2F">
        <w:rPr>
          <w:rFonts w:ascii="Times New Roman" w:hAnsi="Times New Roman"/>
          <w:b/>
          <w:sz w:val="28"/>
          <w:szCs w:val="28"/>
          <w:lang w:val="be-BY"/>
        </w:rPr>
        <w:t>ЗМЕСТ ВУЧЭБНАГА МАТЭРЫЯЛА</w:t>
      </w:r>
    </w:p>
    <w:p w:rsidR="001E4CF5" w:rsidRPr="00ED28A7" w:rsidRDefault="001E4CF5" w:rsidP="00CD3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28A7">
        <w:rPr>
          <w:rFonts w:ascii="Times New Roman" w:hAnsi="Times New Roman"/>
          <w:b/>
          <w:sz w:val="28"/>
          <w:szCs w:val="28"/>
          <w:lang w:val="be-BY"/>
        </w:rPr>
        <w:t>Тэма 1.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D28A7">
        <w:rPr>
          <w:rFonts w:ascii="Times New Roman" w:hAnsi="Times New Roman"/>
          <w:b/>
          <w:sz w:val="28"/>
          <w:szCs w:val="28"/>
          <w:lang w:val="be-BY"/>
        </w:rPr>
        <w:t>Г</w:t>
      </w:r>
      <w:r w:rsidRPr="00ED28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28A7">
        <w:rPr>
          <w:rFonts w:ascii="Times New Roman" w:hAnsi="Times New Roman"/>
          <w:b/>
          <w:sz w:val="28"/>
          <w:szCs w:val="28"/>
          <w:lang w:val="be-BY"/>
        </w:rPr>
        <w:t>сторыя гістарычная думк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28A7">
        <w:rPr>
          <w:rFonts w:ascii="Times New Roman" w:hAnsi="Times New Roman"/>
          <w:b/>
          <w:sz w:val="28"/>
          <w:szCs w:val="28"/>
          <w:lang w:val="be-BY"/>
        </w:rPr>
        <w:t xml:space="preserve"> як спецыяльная гістарычная </w:t>
      </w:r>
      <w:r w:rsidRPr="00E247F5">
        <w:rPr>
          <w:rFonts w:ascii="Times New Roman" w:hAnsi="Times New Roman"/>
          <w:b/>
          <w:sz w:val="28"/>
          <w:szCs w:val="28"/>
          <w:lang w:val="be-BY"/>
        </w:rPr>
        <w:t>дысцыпл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47F5">
        <w:rPr>
          <w:rFonts w:ascii="Times New Roman" w:hAnsi="Times New Roman"/>
          <w:b/>
          <w:sz w:val="28"/>
          <w:szCs w:val="28"/>
          <w:lang w:val="be-BY"/>
        </w:rPr>
        <w:t>на.</w:t>
      </w:r>
    </w:p>
    <w:p w:rsidR="001E4CF5" w:rsidRPr="0027159B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247F5">
        <w:rPr>
          <w:rFonts w:ascii="Times New Roman" w:hAnsi="Times New Roman"/>
          <w:sz w:val="28"/>
          <w:szCs w:val="28"/>
          <w:lang w:val="be-BY"/>
        </w:rPr>
        <w:t xml:space="preserve">Прадмет гістарыяграфіі. Месца гістарыяграфіі ў агульнай сістэме гістарычных дысцыплін. </w:t>
      </w:r>
      <w:r w:rsidRPr="0027159B">
        <w:rPr>
          <w:rFonts w:ascii="Times New Roman" w:hAnsi="Times New Roman"/>
          <w:sz w:val="28"/>
          <w:szCs w:val="28"/>
          <w:lang w:val="be-BY"/>
        </w:rPr>
        <w:t>Навукова-пазнавальныя і сацыякультурныя функцыі гістарыяграфіі. Гістарыяграфія і грамадства. Гістарыяграфія як эпістэма. Палітыка-ідэалагічныя аспекты існавання і развіцця гістарычнай навукі.</w:t>
      </w:r>
    </w:p>
    <w:p w:rsidR="001E4CF5" w:rsidRPr="00E90FCA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159B">
        <w:rPr>
          <w:rFonts w:ascii="Times New Roman" w:hAnsi="Times New Roman"/>
          <w:sz w:val="28"/>
          <w:szCs w:val="28"/>
          <w:lang w:val="be-BY"/>
        </w:rPr>
        <w:t xml:space="preserve">Тэарэтыка-метадалагічныя асновы гістарыяграфіі. </w:t>
      </w:r>
      <w:r w:rsidRPr="00AB09EC">
        <w:rPr>
          <w:rFonts w:ascii="Times New Roman" w:hAnsi="Times New Roman"/>
          <w:sz w:val="28"/>
          <w:szCs w:val="28"/>
          <w:lang w:val="be-BY"/>
        </w:rPr>
        <w:t xml:space="preserve">Метадалагічныя падыходы, прынцыпы і метады гістарыя-графічнага даследавання. </w:t>
      </w:r>
      <w:r w:rsidRPr="00E90FCA">
        <w:rPr>
          <w:rFonts w:ascii="Times New Roman" w:hAnsi="Times New Roman"/>
          <w:sz w:val="28"/>
          <w:szCs w:val="28"/>
          <w:lang w:val="be-BY"/>
        </w:rPr>
        <w:t>Гістарыяграфічная крыніца і гістарыяграфічны факт, іх навукова-пазнаваўчая спецыфіка. Віды гістарыяграфічных даследаванняў. Агульная і праблемная гістарыяграфія. Катэгарыяльны апарат гістарыяграфіі.</w:t>
      </w:r>
    </w:p>
    <w:p w:rsidR="001E4CF5" w:rsidRPr="00E90FCA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90FCA">
        <w:rPr>
          <w:rFonts w:ascii="Times New Roman" w:hAnsi="Times New Roman"/>
          <w:sz w:val="28"/>
          <w:szCs w:val="28"/>
          <w:lang w:val="be-BY"/>
        </w:rPr>
        <w:t>Праблема перыядызацыі гісторыі гістарычнай навукі: асноўныя прынцыпы і падыходы. Асноўныя перыяды ў развіцці агульнаеўрапейскай і сусветнай гістарыяграфіі. Навукова-метадалагічныя плыні, напрамкі і школы ў гістарыяграфіі (крытэрыі вызначэння). Гістарыяграфія ў сістэме вышэйшай гістарычнай адукацыі.</w:t>
      </w:r>
    </w:p>
    <w:p w:rsidR="001E4CF5" w:rsidRPr="00E90FCA" w:rsidRDefault="001E4CF5" w:rsidP="00CD380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be-BY"/>
        </w:rPr>
      </w:pPr>
      <w:r w:rsidRPr="00E90FCA">
        <w:rPr>
          <w:rFonts w:ascii="Times New Roman" w:hAnsi="Times New Roman"/>
          <w:b/>
          <w:sz w:val="28"/>
          <w:szCs w:val="28"/>
          <w:lang w:val="be-BY"/>
        </w:rPr>
        <w:t>Тэма 2. Гістарычныя веды і гістарычная думка старажытнага свету.</w:t>
      </w:r>
    </w:p>
    <w:p w:rsidR="001E4CF5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8E480E">
        <w:rPr>
          <w:rFonts w:ascii="Times New Roman" w:hAnsi="Times New Roman"/>
          <w:sz w:val="28"/>
          <w:szCs w:val="28"/>
          <w:lang w:val="be-BY"/>
        </w:rPr>
        <w:t>Гістарычныя ўяўленні ў грамадствах старажытнага свету: генэзіс і асаблівасці. Міфолага-эпічная форма накаплення гістарычных ведаў і асэнсавання мінулага. Гістарычныя веды старажытнага Усходу (Егіпет, Пярэдняя Азія, Кітай). Асаблівасці трансфармацыі архаічных міфолага-эпічных твораў у гістарыяграфію. Станаўленне гістарычнай думкі. Антычная гістарыяграфія, яе тэорыі і тыпы. Абагульняючыя гісторыі Герадота, Фукідзіда, Ціта Лівія: спалучэнне палітычнай тэндэнцыі і навуковага прагматызму. Гісторыка-біяграфічны жанр у гістарыяпісанні (Плутарх, Святоні Транквіл). Фактаграфічная аснова антычнай гістарыяграфіі.</w:t>
      </w:r>
    </w:p>
    <w:p w:rsidR="001E4CF5" w:rsidRDefault="001E4CF5" w:rsidP="00CD380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be-BY"/>
        </w:rPr>
      </w:pPr>
      <w:r w:rsidRPr="008E480E">
        <w:rPr>
          <w:rFonts w:ascii="Times New Roman" w:hAnsi="Times New Roman"/>
          <w:b/>
          <w:sz w:val="28"/>
          <w:szCs w:val="28"/>
          <w:lang w:val="be-BY"/>
        </w:rPr>
        <w:t>Тэма 3. Гістарычная думка і гістарычныя веды эпохі сярэднявечча.</w:t>
      </w:r>
    </w:p>
    <w:p w:rsidR="001E4CF5" w:rsidRPr="008E480E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8E480E">
        <w:rPr>
          <w:rFonts w:ascii="Times New Roman" w:hAnsi="Times New Roman"/>
          <w:sz w:val="28"/>
          <w:szCs w:val="28"/>
          <w:lang w:val="be-BY"/>
        </w:rPr>
        <w:t>Асаблівасці светаўспрыяцця. Сімвалізм мыслення чалавека сярэднявечча. Правідэнцыялізм як аснова гістарычнай свядомасці. Асноўныя віды і жанры гістарычных твораў (гісторыі, анналы, хронікі, летапісы). Схемы асэнсавання сусветнай гісторыі (тэорыя чатырох манархій) і мінулага асабістых народаў.</w:t>
      </w:r>
    </w:p>
    <w:p w:rsidR="001E4CF5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8E480E">
        <w:rPr>
          <w:rFonts w:ascii="Times New Roman" w:hAnsi="Times New Roman"/>
          <w:sz w:val="28"/>
          <w:szCs w:val="28"/>
          <w:lang w:val="be-BY"/>
        </w:rPr>
        <w:t>Найбольш значныя помнікі еўрапейскай гістарыяграфіі эпохі сярэднявечча. “Бярцінскія анналы”. Гісторыі Рыгора Турскага, Эйнгарда Іардана. «Повесть временных лет», яе месца ў храністыцы эпохі сярэднявечча. Галоўныя напрамкі развіцця гістарычных ведаў усходніх славян у ХІІІ – ХVII ст.</w:t>
      </w:r>
    </w:p>
    <w:p w:rsidR="001E4CF5" w:rsidRDefault="001E4CF5" w:rsidP="00CD380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be-BY"/>
        </w:rPr>
      </w:pPr>
      <w:r w:rsidRPr="004255E7">
        <w:rPr>
          <w:rFonts w:ascii="Times New Roman" w:hAnsi="Times New Roman"/>
          <w:b/>
          <w:sz w:val="28"/>
          <w:szCs w:val="28"/>
          <w:lang w:val="be-BY"/>
        </w:rPr>
        <w:t>Тэма 4.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E480E">
        <w:rPr>
          <w:rFonts w:ascii="Times New Roman" w:hAnsi="Times New Roman"/>
          <w:b/>
          <w:sz w:val="28"/>
          <w:szCs w:val="28"/>
          <w:lang w:val="be-BY"/>
        </w:rPr>
        <w:t>Гістарычная думка і гістарычныя веды эпохі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гуман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55E7">
        <w:rPr>
          <w:rFonts w:ascii="Times New Roman" w:hAnsi="Times New Roman"/>
          <w:b/>
          <w:sz w:val="28"/>
          <w:szCs w:val="28"/>
          <w:lang w:val="be-BY"/>
        </w:rPr>
        <w:t>зму.</w:t>
      </w:r>
    </w:p>
    <w:p w:rsidR="001E4CF5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34F88">
        <w:rPr>
          <w:rFonts w:ascii="Times New Roman" w:hAnsi="Times New Roman"/>
          <w:sz w:val="28"/>
          <w:szCs w:val="28"/>
          <w:lang w:val="be-BY"/>
        </w:rPr>
        <w:t>Гуманістычная гістарыяграфія, яе сацыяльныя і духоўна-інтэлектуальныя асновы. Даследчыцкія падыходы, элементы абагульнення гістарычных матэрыялаў. Палітыка-прагматычныя ідэі ў працах Л. Валла, М. Макіявеллі, Ф. Гвіччардзіні, Жан Бадэн і яго ўяўленні аб заканамернасцях гістарычнага працэсу.</w:t>
      </w:r>
    </w:p>
    <w:p w:rsidR="001E4CF5" w:rsidRDefault="001E4CF5" w:rsidP="00713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94990">
        <w:rPr>
          <w:rFonts w:ascii="Times New Roman" w:hAnsi="Times New Roman"/>
          <w:b/>
          <w:sz w:val="28"/>
          <w:szCs w:val="28"/>
          <w:lang w:val="be-BY"/>
        </w:rPr>
        <w:t>Тэма 5. Працэс ператварэння гістарычных ведаў у навуку. Станаўленне гістарыяграфіі XVII – XVIII ст.</w:t>
      </w:r>
    </w:p>
    <w:p w:rsidR="001E4CF5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A08D8">
        <w:rPr>
          <w:rFonts w:ascii="Times New Roman" w:hAnsi="Times New Roman"/>
          <w:sz w:val="28"/>
          <w:szCs w:val="28"/>
          <w:lang w:val="be-BY"/>
        </w:rPr>
        <w:t>Трансфармацыя гістарычных ведаў у навуку ў агульнаеўрапейскім і сусветным кантэксце: сутнасць, змест, перыядызацыя. Спецыфіка гэтых працэсаў у заходнееўрапейскіх краінах і рэгіене Цэнтральна-Усходняй Еўропы.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A08D8">
        <w:rPr>
          <w:rFonts w:ascii="Times New Roman" w:hAnsi="Times New Roman"/>
          <w:sz w:val="28"/>
          <w:szCs w:val="28"/>
          <w:lang w:val="be-BY"/>
        </w:rPr>
        <w:t>Якасныя змены ў гістарычным светапоглядзе: умацаванне прагматычна</w:t>
      </w:r>
      <w:r>
        <w:rPr>
          <w:rFonts w:ascii="Times New Roman" w:hAnsi="Times New Roman"/>
          <w:sz w:val="28"/>
          <w:szCs w:val="28"/>
          <w:lang w:val="be-BY"/>
        </w:rPr>
        <w:t>-рацыяналістычных падыходаў да мінулага. Вы</w:t>
      </w:r>
      <w:r w:rsidRPr="00AA08D8">
        <w:rPr>
          <w:rFonts w:ascii="Times New Roman" w:hAnsi="Times New Roman"/>
          <w:sz w:val="28"/>
          <w:szCs w:val="28"/>
          <w:lang w:val="be-BY"/>
        </w:rPr>
        <w:t xml:space="preserve">значэнне і канкрэтызацыя прадмета і задач гісторыі, яе </w:t>
      </w:r>
      <w:r>
        <w:rPr>
          <w:rFonts w:ascii="Times New Roman" w:hAnsi="Times New Roman"/>
          <w:sz w:val="28"/>
          <w:szCs w:val="28"/>
          <w:lang w:val="be-BY"/>
        </w:rPr>
        <w:t xml:space="preserve">месца ў агульнай сістэме навук. </w:t>
      </w:r>
    </w:p>
    <w:p w:rsidR="001E4CF5" w:rsidRDefault="001E4CF5" w:rsidP="00CD3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A08D8">
        <w:rPr>
          <w:rFonts w:ascii="Times New Roman" w:hAnsi="Times New Roman"/>
          <w:sz w:val="28"/>
          <w:szCs w:val="28"/>
          <w:lang w:val="be-BY"/>
        </w:rPr>
        <w:t xml:space="preserve">Пашырэнне крытычнага падыходу да гістарычных крыніц. Пачатак мэтанакіраванай распрацоўкі метадаў іх аналізу. Складванне навуковага апарату гістарычных даследаванняў. Усталяванне </w:t>
      </w:r>
      <w:r>
        <w:rPr>
          <w:rFonts w:ascii="Times New Roman" w:hAnsi="Times New Roman"/>
          <w:sz w:val="28"/>
          <w:szCs w:val="28"/>
          <w:lang w:val="be-BY"/>
        </w:rPr>
        <w:t xml:space="preserve">новых тыпаў гістарычных твораў. </w:t>
      </w:r>
      <w:r w:rsidRPr="00AA08D8">
        <w:rPr>
          <w:rFonts w:ascii="Times New Roman" w:hAnsi="Times New Roman"/>
          <w:sz w:val="28"/>
          <w:szCs w:val="28"/>
          <w:lang w:val="be-BY"/>
        </w:rPr>
        <w:t>Развіцце спецыяльных гістарычных дысцыплін. Спробы фарміравання адзінай навуковай інфраструктуры гістарычных даследаванняў (“эрудытская школа”).</w:t>
      </w:r>
    </w:p>
    <w:p w:rsidR="001E4CF5" w:rsidRPr="00E247F5" w:rsidRDefault="001E4CF5" w:rsidP="00CD38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E247F5">
        <w:rPr>
          <w:rFonts w:ascii="Times New Roman" w:hAnsi="Times New Roman"/>
          <w:b/>
          <w:sz w:val="28"/>
          <w:szCs w:val="28"/>
          <w:lang w:val="be-BY"/>
        </w:rPr>
        <w:t xml:space="preserve">Тэма 6. Асветніцкая гістарыяграфія ў Еўропе </w:t>
      </w:r>
      <w:r w:rsidRPr="00E247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47F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П</w:t>
      </w:r>
      <w:r w:rsidRPr="00E247F5">
        <w:rPr>
          <w:rFonts w:ascii="Times New Roman" w:hAnsi="Times New Roman"/>
          <w:b/>
          <w:sz w:val="28"/>
          <w:szCs w:val="28"/>
          <w:lang w:val="be-BY"/>
        </w:rPr>
        <w:t>аўночнай Амеры</w:t>
      </w:r>
      <w:r>
        <w:rPr>
          <w:rFonts w:ascii="Times New Roman" w:hAnsi="Times New Roman"/>
          <w:b/>
          <w:sz w:val="28"/>
          <w:szCs w:val="28"/>
          <w:lang w:val="be-BY"/>
        </w:rPr>
        <w:t>цы</w:t>
      </w:r>
      <w:r w:rsidRPr="00E247F5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1E4CF5" w:rsidRDefault="001E4CF5" w:rsidP="00CD3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  <w:lang w:val="be-BY"/>
        </w:rPr>
        <w:t xml:space="preserve">Грамадскія, ідэйна-культурныя і навуковыя перадумовы ўзнікнення асветніцкай гістарыяграфіі ў Еўропе. Сістэма сацыяльных і гістарычных поглядаў асветнікаў. Першая хваля асветніцтва, асаблівасці яе гістарыясофіі (Т. Гоббс, Г. Гроцый). Асветніцкая гістарыяграфія ў Францыі. Ш.Л. Мантэск’ё, яго геаграфічны дэтэрмінізм як спроба пошуку аб’ектыўных заканамеранасцей гістарычнага працэсу. “Філасофская гісторыя” Вальтэра як мадэль асэнсавання мінулага. Тэорыі натуральнага стану чалавецтва і грамадскага дагавору, іх уплыў на асэнсаванне гісторыі. </w:t>
      </w:r>
      <w:r w:rsidRPr="00E247F5">
        <w:rPr>
          <w:rFonts w:ascii="Times New Roman" w:hAnsi="Times New Roman"/>
          <w:sz w:val="28"/>
          <w:szCs w:val="28"/>
        </w:rPr>
        <w:t>Ідэі гістарычнага прагрэсу народаў. А.Р. Цюрго. Ж.-Ж. Руссо. Філасофія гісторыі ў нямецкім асветніцтве. І.Г. Гердар. Гетынгенская школа. Асветніцкая гістарычная думка ў Англіі. Шатландская школа. Асветніцкая гістарыяграфія ў славянскіх народаў. Польскія і літоўска-беларускія асветнікі Віленскай акадэміі. Асаблівасці расійскага асветніцтва і яго ўплыву на гістарыяграфію.</w:t>
      </w:r>
    </w:p>
    <w:p w:rsidR="001E4C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E4C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47F5">
        <w:rPr>
          <w:rFonts w:ascii="Times New Roman" w:hAnsi="Times New Roman"/>
          <w:b/>
          <w:sz w:val="28"/>
          <w:szCs w:val="28"/>
        </w:rPr>
        <w:t>Тэма 7. Сусветная г</w:t>
      </w:r>
      <w:r w:rsidRPr="00E247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47F5">
        <w:rPr>
          <w:rFonts w:ascii="Times New Roman" w:hAnsi="Times New Roman"/>
          <w:b/>
          <w:sz w:val="28"/>
          <w:szCs w:val="28"/>
        </w:rPr>
        <w:t xml:space="preserve">старычная думка ў першай палове </w:t>
      </w:r>
      <w:r w:rsidRPr="00E247F5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E247F5">
        <w:rPr>
          <w:rFonts w:ascii="Times New Roman" w:hAnsi="Times New Roman"/>
          <w:b/>
          <w:sz w:val="28"/>
          <w:szCs w:val="28"/>
        </w:rPr>
        <w:t xml:space="preserve"> ст.</w:t>
      </w:r>
    </w:p>
    <w:p w:rsidR="001E4CF5" w:rsidRPr="00002B3C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02B3C">
        <w:rPr>
          <w:rFonts w:ascii="Times New Roman" w:hAnsi="Times New Roman"/>
          <w:sz w:val="28"/>
          <w:szCs w:val="28"/>
          <w:lang w:val="be-BY"/>
        </w:rPr>
        <w:t xml:space="preserve">Грамадска-палітычныя, сацыякультурныя і агульнанавуковыя фактары ў развіцці гістарыяграфіі ў першай палове </w:t>
      </w:r>
      <w:r w:rsidRPr="00E247F5">
        <w:rPr>
          <w:rFonts w:ascii="Times New Roman" w:hAnsi="Times New Roman"/>
          <w:sz w:val="28"/>
          <w:szCs w:val="28"/>
        </w:rPr>
        <w:t>XIX</w:t>
      </w:r>
      <w:r w:rsidRPr="00002B3C">
        <w:rPr>
          <w:rFonts w:ascii="Times New Roman" w:hAnsi="Times New Roman"/>
          <w:sz w:val="28"/>
          <w:szCs w:val="28"/>
          <w:lang w:val="be-BY"/>
        </w:rPr>
        <w:t xml:space="preserve"> ст.</w:t>
      </w:r>
    </w:p>
    <w:p w:rsidR="001E4CF5" w:rsidRPr="00E247F5" w:rsidRDefault="001E4CF5" w:rsidP="00713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>Арганізацыйцны рост, развіцце навуковай інфраструктуры і метадычнай базы гісторыі.</w:t>
      </w:r>
    </w:p>
    <w:p w:rsidR="001E4CF5" w:rsidRPr="00E247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 xml:space="preserve">Рамантызм і гістарыяграфія першай паловы ХІХ ст. Сацыяльныя і культурныя вытокі рамантызму. Рамантызм як ідэйная плынь. Крызіс асветніцкай гісторыка-сацыялагічнай думкі і рамантычная сістэма ўспрыняцця і ацэнкі мінулага. </w:t>
      </w:r>
    </w:p>
    <w:p w:rsidR="001E4CF5" w:rsidRPr="00E247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>Французскі кансерватыўны рамантызм і гістарыяграфія. Ж. Дэ Мэстр і Л. Дэ Бональд. Кансерватыўна-рамантычныя схемы гісторыі Германіі (К.Ф. Савіньі). Э. Бёрк і тарыйская гістарыяграфія ў Англіі.</w:t>
      </w:r>
    </w:p>
    <w:p w:rsidR="001E4CF5" w:rsidRPr="00E247F5" w:rsidRDefault="001E4CF5" w:rsidP="00CD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>Ліберальная школа гісторыкаў Францыі эпохі Рэстаўрацыі і новыя падыходы да гісторыі. Ідэя народнасці і сацыяльнай гісторыі народаў. Ф. Гізо, Ф. Мінье, Ж. Мішле і праблематыка іх гістарычных даследаванняў. Ліберальна-рамантычная гістарыя-графія ў Германіі (К. Фон Роттэк, гэйдэльбергская школа). Уплыў рамантызму на англійскую гістарыяграфію. Працы Т. Карлейля. Станаўленне гістарычнай навукі ў ЗША. “Ранняя школа”.</w:t>
      </w:r>
    </w:p>
    <w:p w:rsidR="001E4CF5" w:rsidRPr="00E247F5" w:rsidRDefault="001E4CF5" w:rsidP="00CD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 xml:space="preserve">Спецыфіка рамантычнага гістарызму ў славянскіх народаў. Ідэі нацыянальнага адраджэння. </w:t>
      </w:r>
    </w:p>
    <w:p w:rsidR="001E4CF5" w:rsidRPr="00E247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>Расійская гістарычная навука. Славянафільская і западніцкая версіі гісторыка-цывілізацыйнага развіцця. С.М. Салаўёў. Гісторыка-юрыдычная школа ў Расіі.</w:t>
      </w:r>
    </w:p>
    <w:p w:rsidR="001E4C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7F5">
        <w:rPr>
          <w:rFonts w:ascii="Times New Roman" w:hAnsi="Times New Roman"/>
          <w:sz w:val="28"/>
          <w:szCs w:val="28"/>
        </w:rPr>
        <w:t>Традыцыйныя школы ў гістарыяграфіі Англіі. Нямецкі гістарызм. Л. Ранке і яго школа.</w:t>
      </w:r>
    </w:p>
    <w:p w:rsidR="001E4CF5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A0E">
        <w:rPr>
          <w:rFonts w:ascii="Times New Roman" w:hAnsi="Times New Roman"/>
          <w:b/>
          <w:sz w:val="28"/>
          <w:szCs w:val="28"/>
        </w:rPr>
        <w:t xml:space="preserve">Тэма 8. Гістарычная навука ў сярэдзіне і другой палове  </w:t>
      </w:r>
      <w:r w:rsidRPr="00C60A0E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60A0E">
        <w:rPr>
          <w:rFonts w:ascii="Times New Roman" w:hAnsi="Times New Roman"/>
          <w:b/>
          <w:sz w:val="28"/>
          <w:szCs w:val="28"/>
        </w:rPr>
        <w:t xml:space="preserve"> ст.: асноўныя напрамкі і </w:t>
      </w:r>
      <w:r>
        <w:rPr>
          <w:rFonts w:ascii="Times New Roman" w:hAnsi="Times New Roman"/>
          <w:b/>
          <w:sz w:val="28"/>
          <w:szCs w:val="28"/>
        </w:rPr>
        <w:t>дасягненн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CF5" w:rsidRPr="00F161E9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02B3C">
        <w:rPr>
          <w:rFonts w:ascii="Times New Roman" w:hAnsi="Times New Roman"/>
          <w:sz w:val="28"/>
          <w:szCs w:val="28"/>
          <w:lang w:val="be-BY"/>
        </w:rPr>
        <w:t xml:space="preserve">Навуковая рэвалюцыя канца </w:t>
      </w:r>
      <w:r w:rsidRPr="00F83942">
        <w:rPr>
          <w:rFonts w:ascii="Times New Roman" w:hAnsi="Times New Roman"/>
          <w:sz w:val="28"/>
          <w:szCs w:val="28"/>
        </w:rPr>
        <w:t>XVIII</w:t>
      </w:r>
      <w:r w:rsidRPr="00002B3C">
        <w:rPr>
          <w:rFonts w:ascii="Times New Roman" w:hAnsi="Times New Roman"/>
          <w:sz w:val="28"/>
          <w:szCs w:val="28"/>
          <w:lang w:val="be-BY"/>
        </w:rPr>
        <w:t xml:space="preserve"> – першай паловы ХІХ ст. і сацыяльныя змены ў грамадстве як фактары развіцця гістарычнай думкі і гістарычнай навукі. </w:t>
      </w:r>
      <w:r w:rsidRPr="00F161E9">
        <w:rPr>
          <w:rFonts w:ascii="Times New Roman" w:hAnsi="Times New Roman"/>
          <w:sz w:val="28"/>
          <w:szCs w:val="28"/>
          <w:lang w:val="be-BY"/>
        </w:rPr>
        <w:t>Традыцыйныя школы ў гістарыяграфіі: стан і асаблівасці развіцця.</w:t>
      </w:r>
    </w:p>
    <w:p w:rsidR="001E4CF5" w:rsidRPr="00F161E9" w:rsidRDefault="001E4CF5" w:rsidP="00CD3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>Узнікненне пазітывізму – вынік агульнанавуковага ўплыву на грамадазнаўства. Пазітывісцкая філасофія і сацыялогія А. Конт, Г. Спэнсер, Дж. Міль. Тэорыя “натуральных законаў” у развіцці сацыяльнага жыцця. Арганістычныя падыходы пазітывістаў да схемы пабудовы грамадства. Пашырэнне дыяпазона гістарычных даследаванняў. Тэорыі фактараў гістарычнага працэсу. Гісторыкі-пазітывісты ХІХ – пачатку ХХ ст. І. Тэн, Г. Бокль, І.Г. Драйзер, В.В. Ключэўскі, М.М. Кавалеўскі. Іх заслугі ў распрацоўцы сістэмных падыходаў да грамадства мінулага.</w:t>
      </w:r>
    </w:p>
    <w:p w:rsidR="001E4CF5" w:rsidRDefault="001E4CF5" w:rsidP="00CD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 xml:space="preserve">Марксісцкая гістарыяграфія сярэдзіны ХІХ – пачатку ХХ ст. Фармацыйны падыход да гісторыі, сістэмнае вызначэнне ролі матэрыяльна-вытворчых фактараў, сацыяльнай структуры мадства і яе абумоўленасці. </w:t>
      </w:r>
      <w:r w:rsidRPr="00F83942">
        <w:rPr>
          <w:rFonts w:ascii="Times New Roman" w:hAnsi="Times New Roman"/>
          <w:sz w:val="28"/>
          <w:szCs w:val="28"/>
        </w:rPr>
        <w:t>Канкрэтна-гістарычная праблематыка ў працах К. Марска і Ф. Энгельса. Складванне і развіцце марксісцкай гістарыяграфіі ў канцы XIX – пачатку ХХ ст. (П. Лафарг, Дж. Конналі, Ф. Мерынг, Г.В. Пляханаў).</w:t>
      </w:r>
    </w:p>
    <w:p w:rsidR="001E4CF5" w:rsidRDefault="001E4CF5" w:rsidP="00CD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83942">
        <w:rPr>
          <w:rFonts w:ascii="Times New Roman" w:hAnsi="Times New Roman"/>
          <w:b/>
          <w:sz w:val="28"/>
          <w:szCs w:val="28"/>
        </w:rPr>
        <w:t xml:space="preserve">Тэма 9. Гістарычная думка краін Еўропы і Паўночнай Амерыкі ў </w:t>
      </w:r>
    </w:p>
    <w:p w:rsidR="001E4CF5" w:rsidRDefault="001E4CF5" w:rsidP="00CD3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942">
        <w:rPr>
          <w:rFonts w:ascii="Times New Roman" w:hAnsi="Times New Roman"/>
          <w:b/>
          <w:sz w:val="28"/>
          <w:szCs w:val="28"/>
        </w:rPr>
        <w:t xml:space="preserve">перыяд метадалагічнага крызісу (канец </w:t>
      </w:r>
      <w:r w:rsidRPr="00F83942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F83942">
        <w:rPr>
          <w:rFonts w:ascii="Times New Roman" w:hAnsi="Times New Roman"/>
          <w:b/>
          <w:sz w:val="28"/>
          <w:szCs w:val="28"/>
        </w:rPr>
        <w:t xml:space="preserve"> – пачатак </w:t>
      </w:r>
      <w:r w:rsidRPr="00F8394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F83942">
        <w:rPr>
          <w:rFonts w:ascii="Times New Roman" w:hAnsi="Times New Roman"/>
          <w:b/>
          <w:sz w:val="28"/>
          <w:szCs w:val="28"/>
        </w:rPr>
        <w:t xml:space="preserve"> ст.).</w:t>
      </w:r>
    </w:p>
    <w:p w:rsidR="001E4CF5" w:rsidRPr="00002B3C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02B3C">
        <w:rPr>
          <w:rFonts w:ascii="Times New Roman" w:hAnsi="Times New Roman"/>
          <w:sz w:val="28"/>
          <w:szCs w:val="28"/>
          <w:lang w:val="be-BY"/>
        </w:rPr>
        <w:t>Змест і сутнасць метадалагічнага крызісу на мяжы ХІХ – ХХ ст.: агульнанавуковая аснова і грамадска-гуманітарныя аспекты.</w:t>
      </w:r>
    </w:p>
    <w:p w:rsidR="001E4CF5" w:rsidRPr="00F161E9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 xml:space="preserve">Крызіс “класічнай” мадэлі навукі. Новыя сістэмныя падыходы, іх адлюстраванне ў сацыяльна-гуманітарных навуках. Неакан-тыянства і “філасофія жыцця”. В. Дыльтэй і неагегельянства  як альтэрнатывы пазітывісцкай метадалогіі і марксісцкаму гістарызму. Гісторыка-культурны і аксіялагічны падыходы да гістарычнага мінулага. Працы В. Віндзэльбанда, Г. Рыккерта, А.С. Лапа-Данілеўскага. “Сінтэтычныя” падыходы да гісторыі з пазіцыі каштоўнасных вызначэнняў. </w:t>
      </w:r>
    </w:p>
    <w:p w:rsidR="001E4CF5" w:rsidRPr="00F83942" w:rsidRDefault="001E4CF5" w:rsidP="00CD3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 xml:space="preserve">Крызіс пазітывізму і яго праявы ў канкрэтна-гістарычных даследаваннях. Канцэпты “культурна-гістарычнага сінтэзу” у еўрапейскай  і амерыканскай гістарыяграфіі (А. Бэрр, Ф.Сімідн, К. Лампрэхт, Дж. </w:t>
      </w:r>
      <w:r w:rsidRPr="00F83942">
        <w:rPr>
          <w:rFonts w:ascii="Times New Roman" w:hAnsi="Times New Roman"/>
          <w:sz w:val="28"/>
          <w:szCs w:val="28"/>
        </w:rPr>
        <w:t>Мак-Мастэр). Эканамічны і сацыяльны напрамкі ў гістарычных даследаваннях (Дж. Клэпэм, Ж. Вэйль, М. Вэбэр, Ч. Бірд). Асаблівасці развіцця традыцыйных школ.</w:t>
      </w:r>
    </w:p>
    <w:p w:rsidR="001E4CF5" w:rsidRDefault="001E4CF5" w:rsidP="00CD380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3942">
        <w:rPr>
          <w:rFonts w:ascii="Times New Roman" w:hAnsi="Times New Roman"/>
          <w:sz w:val="28"/>
          <w:szCs w:val="28"/>
        </w:rPr>
        <w:t>Гістарычная  навука краін Цэнтральна-Усходняй Еўропы. Расійская і украінская гістарыяграфія на мяжы XIX – ХХ ст. Школа В.В. Ключэўскага: “кіеўская школа” М.С. Грушэўскага.</w:t>
      </w:r>
    </w:p>
    <w:p w:rsidR="001E4CF5" w:rsidRDefault="001E4CF5" w:rsidP="00CD3803">
      <w:pPr>
        <w:pStyle w:val="BodyTextIndent"/>
        <w:jc w:val="center"/>
        <w:rPr>
          <w:b/>
          <w:sz w:val="28"/>
          <w:szCs w:val="28"/>
          <w:lang w:val="ru-RU"/>
        </w:rPr>
      </w:pPr>
      <w:r w:rsidRPr="00F83942">
        <w:rPr>
          <w:b/>
          <w:sz w:val="28"/>
          <w:szCs w:val="28"/>
        </w:rPr>
        <w:t xml:space="preserve">Тэма 10. Гістарычная </w:t>
      </w:r>
      <w:r>
        <w:rPr>
          <w:b/>
          <w:sz w:val="28"/>
          <w:szCs w:val="28"/>
        </w:rPr>
        <w:t>думка</w:t>
      </w:r>
      <w:r w:rsidRPr="00F83942">
        <w:rPr>
          <w:b/>
          <w:sz w:val="28"/>
          <w:szCs w:val="28"/>
        </w:rPr>
        <w:t xml:space="preserve"> краін </w:t>
      </w:r>
      <w:r>
        <w:rPr>
          <w:b/>
          <w:sz w:val="28"/>
          <w:szCs w:val="28"/>
        </w:rPr>
        <w:t>З</w:t>
      </w:r>
      <w:r w:rsidRPr="00F83942">
        <w:rPr>
          <w:b/>
          <w:sz w:val="28"/>
          <w:szCs w:val="28"/>
        </w:rPr>
        <w:t>ахаду ў міжваенны перыяд (1918-1945 гг.)</w:t>
      </w:r>
      <w:r>
        <w:rPr>
          <w:b/>
          <w:sz w:val="28"/>
          <w:szCs w:val="28"/>
        </w:rPr>
        <w:t>.</w:t>
      </w:r>
    </w:p>
    <w:p w:rsidR="001E4CF5" w:rsidRDefault="001E4CF5" w:rsidP="00CD3803">
      <w:pPr>
        <w:pStyle w:val="BodyTextIndent"/>
        <w:ind w:firstLine="0"/>
        <w:rPr>
          <w:sz w:val="28"/>
          <w:szCs w:val="28"/>
        </w:rPr>
      </w:pPr>
      <w:r w:rsidRPr="009507B7">
        <w:rPr>
          <w:sz w:val="28"/>
          <w:szCs w:val="28"/>
        </w:rPr>
        <w:t>Агульны стан, умовы і асаблівасці развіцця гістарычнай навукі</w:t>
      </w:r>
      <w:r>
        <w:rPr>
          <w:sz w:val="28"/>
          <w:szCs w:val="28"/>
        </w:rPr>
        <w:t>.</w:t>
      </w:r>
    </w:p>
    <w:p w:rsidR="001E4CF5" w:rsidRPr="009507B7" w:rsidRDefault="001E4CF5" w:rsidP="00CD3803">
      <w:pPr>
        <w:pStyle w:val="BodyTextIndent"/>
        <w:ind w:firstLine="0"/>
        <w:rPr>
          <w:sz w:val="28"/>
          <w:szCs w:val="28"/>
        </w:rPr>
      </w:pPr>
      <w:r w:rsidRPr="009507B7">
        <w:rPr>
          <w:sz w:val="28"/>
          <w:szCs w:val="28"/>
        </w:rPr>
        <w:t>Метадалагічныя пошукі.  М. і А. Вэберы і іх спроба аб’яднаць сацыялагічныя і аксіялагічныя (каштоўнасныя) падыходы да гістарычнага мінулага. Класічныя працы М. Вэбера па гісторыі антычнага полісу, гісторыі рэлігій і культуры.</w:t>
      </w:r>
    </w:p>
    <w:p w:rsidR="001E4CF5" w:rsidRPr="009507B7" w:rsidRDefault="001E4CF5" w:rsidP="00CD3803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Школа</w:t>
      </w:r>
      <w:r w:rsidRPr="009507B7">
        <w:rPr>
          <w:sz w:val="28"/>
          <w:szCs w:val="28"/>
        </w:rPr>
        <w:t xml:space="preserve"> “Анналаў” і станаўленне навуковай праблематыкі ў французскай гістарыяграфіі сацыяльнай і эканамічнай гісторыі. Л. Фэвр, М. Блок.</w:t>
      </w:r>
    </w:p>
    <w:p w:rsidR="001E4CF5" w:rsidRPr="009507B7" w:rsidRDefault="001E4CF5" w:rsidP="00CD3803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07B7">
        <w:rPr>
          <w:sz w:val="28"/>
          <w:szCs w:val="28"/>
        </w:rPr>
        <w:t>Традыцыйныя напрамк</w:t>
      </w:r>
      <w:r>
        <w:rPr>
          <w:sz w:val="28"/>
          <w:szCs w:val="28"/>
        </w:rPr>
        <w:t>і ў заходнееўрапейскай гістарыя</w:t>
      </w:r>
      <w:r w:rsidRPr="009507B7">
        <w:rPr>
          <w:sz w:val="28"/>
          <w:szCs w:val="28"/>
        </w:rPr>
        <w:t>графіі (Англія, Германія). Новыя падыходы ў праблемнай гістарыяграфіі: гісторыя сацыяльных рухаў, еўрапейскіх рэвалюцый. Вывучэнне гісторыі міжнародных адносін і І сусветнай вайны. Новыя аспекты ў даследаваннях палітычнай гісторыі.</w:t>
      </w:r>
    </w:p>
    <w:p w:rsidR="001E4CF5" w:rsidRPr="00D050C5" w:rsidRDefault="001E4CF5" w:rsidP="00CD3803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07B7">
        <w:rPr>
          <w:sz w:val="28"/>
          <w:szCs w:val="28"/>
        </w:rPr>
        <w:t xml:space="preserve">Гістарыяграфія ЗША. Прагрэсісцкая школа. Працы Ч. Бірда, Фэрнера. Даследаванні  эканамічнай і сацыяльнай праблематыкі, гісторыі амерыканскіх рэвалюцый, знешняй палітыкі ЗША. </w:t>
      </w:r>
    </w:p>
    <w:p w:rsidR="001E4CF5" w:rsidRDefault="001E4CF5" w:rsidP="00CD3803">
      <w:pPr>
        <w:pStyle w:val="BodyTextIndent"/>
        <w:jc w:val="center"/>
        <w:rPr>
          <w:b/>
          <w:sz w:val="28"/>
          <w:szCs w:val="28"/>
          <w:lang w:val="ru-RU"/>
        </w:rPr>
      </w:pPr>
      <w:r w:rsidRPr="000D57EB">
        <w:rPr>
          <w:b/>
          <w:sz w:val="28"/>
          <w:szCs w:val="28"/>
          <w:lang w:val="ru-RU"/>
        </w:rPr>
        <w:t>Тэма 11.</w:t>
      </w:r>
      <w:r>
        <w:rPr>
          <w:sz w:val="28"/>
          <w:szCs w:val="28"/>
          <w:lang w:val="ru-RU"/>
        </w:rPr>
        <w:t xml:space="preserve"> </w:t>
      </w:r>
      <w:r w:rsidRPr="009507B7">
        <w:rPr>
          <w:b/>
          <w:sz w:val="28"/>
          <w:szCs w:val="28"/>
        </w:rPr>
        <w:t>Савецкая гістарыяграфія (1917 – сярэдзіна 50-х гг. Хх ст.)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Арганізацыйна-кадравае станаўленне савецкай гістарычнай навукі. Рэарганізацыя і цэнтралізацыя архіўнай справы. Стварэнне новых і рэарганізацыя існаваўшых раней устаноў навукі і адукацыі гістарычнага профілю. Навуковыя таварыствы і аб’яднанні 20-х – пачатку 30-х гг. Гістарычная перыёдыка, яе асаблівасці. Важнейшыя публікацыі гістарычных крыніц.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Першыя марксісцкія абагульняючыя працы па гісторыі Расіі М.М. Пакроўскага і В.І. Палонскага. Фарміраванне метадалагічных асноў гістарычных даследаванняў. Дыскусіі 20-х – 30-х гг. па праблемах фармацыйнага падыходу да айчыннай гісторыі. Усесаюзная канферэнцыя гісторыкаў-марксістаў (1928 – 1929 гг.). Яе значэнне ў развіцці метадалогіі і праблематыкі гістарычнай навукі. Школа М.Н. Пакроўскага ў савецкай гістарыяграфіі.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Распрацоўка буйнейшых гістарычных праблем. Гісторыя складвання і развіцця феадальных адносін у працах Б.Д. Грэкава, С.В. Юшкова, С.В. Бахрушына, С.Д. Сказкіна. Гісторыя грамадска-палітычнага і рэвалюцыйнага руху ў Расіі і еўрапейскіх краінах: даследаванні М.В. Нечкінай, М.М. Дружыніна, А.М. Панкратавай, Н.М. Лукіна, В.П. Волгіна. Абагульняючыя працы па гісторыі</w:t>
      </w:r>
      <w:r w:rsidRPr="00D050C5">
        <w:rPr>
          <w:sz w:val="28"/>
          <w:szCs w:val="28"/>
        </w:rPr>
        <w:t xml:space="preserve"> </w:t>
      </w:r>
      <w:r w:rsidRPr="009507B7">
        <w:rPr>
          <w:sz w:val="28"/>
          <w:szCs w:val="28"/>
        </w:rPr>
        <w:t>рэвалюцый і сацыялістычнага будаўніцтва СССР.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Савецкая гістарыяграфія 30-х – 40-х гг. Узрастанне кантролю над гістарычнай навукай з боку Камуністычнай партыі і дзяржавы. Арганізацыйная перабудова гістарычных устаноў і кадравая палітыка. Стварэнне Інстытута гісторыі АН СССР. Негатыўны ўплыў культа асобы Сталіна на развіцце гістарычнай навукі.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 xml:space="preserve">Савецкая гістарычная навука пасляваеннага часу. Пашырэнне сеткі навукова-даследчых і вышэйшых навучальных устаноў гістарычнага профілю. Кадравы рост гістарычнай навукі. Захаванне ідэалагічнага дыктату і партыйна-дзяржаўнага кантролю над гістарычнай навукай. Негатыўны ўплыў палітыка-ідэалагічных кампаній канца 40-х – пачатку 50-х гг. на становішча гістарычнай навукі ў СССР. Дэфармацыя праблематыкі даследаванняў. </w:t>
      </w:r>
    </w:p>
    <w:p w:rsidR="001E4CF5" w:rsidRDefault="001E4CF5" w:rsidP="00CD3803">
      <w:pPr>
        <w:pStyle w:val="BodyTextIndent"/>
        <w:rPr>
          <w:sz w:val="28"/>
          <w:szCs w:val="28"/>
          <w:lang w:val="ru-RU"/>
        </w:rPr>
      </w:pPr>
      <w:r w:rsidRPr="009507B7">
        <w:rPr>
          <w:sz w:val="28"/>
          <w:szCs w:val="28"/>
        </w:rPr>
        <w:t>Галоўныя навуковыя здабыткі гістарыяграфіі сярэдзіны ХХ стагоддзя. Сярыйныя публікацыі крыніц. Буйнейшыя манаграфічныя даследаванні па гісторыі сярэднявечча Б.Д. Грэкава, М.М. Ціхамірава, Л.В. Чарапніна, С.Д. Сказкіна; даследаванні эканамічнай гісторыі Расіі (С.Г. Струмілін, П.І. Ляшчанка, В.К. Яцунскі), працы па гісторыі сацыяльных адносін (М.М. Дружынін), гісторыі вызваленчага руху і грамадска-палітычнай думкі (М.В. Нечкіна, М.М. Дружынін). Даследаванні па гісторыі міжнародных адносін. “История дипломатии”. Працы Я.В. Тарле, Б.А. Раманава. Стварэнне першай абагульняючай акадэмічнай працы на марксісцка-ленінскай аснове – «Очерки по истории СССР». Асаблівасці гэтага</w:t>
      </w:r>
      <w:r w:rsidRPr="009507B7">
        <w:rPr>
          <w:sz w:val="28"/>
          <w:szCs w:val="28"/>
          <w:lang w:val="ru-RU"/>
        </w:rPr>
        <w:t xml:space="preserve"> </w:t>
      </w:r>
      <w:r w:rsidRPr="009507B7">
        <w:rPr>
          <w:sz w:val="28"/>
          <w:szCs w:val="28"/>
        </w:rPr>
        <w:t>фундаментальнага выдання.</w:t>
      </w:r>
    </w:p>
    <w:p w:rsidR="001E4CF5" w:rsidRDefault="001E4CF5" w:rsidP="00CD3803">
      <w:pPr>
        <w:pStyle w:val="BodyTextIndent"/>
        <w:rPr>
          <w:b/>
          <w:sz w:val="28"/>
          <w:szCs w:val="28"/>
          <w:lang w:val="ru-RU"/>
        </w:rPr>
      </w:pPr>
      <w:r w:rsidRPr="000D57EB">
        <w:rPr>
          <w:b/>
          <w:sz w:val="28"/>
          <w:szCs w:val="28"/>
          <w:lang w:val="ru-RU"/>
        </w:rPr>
        <w:t>Тэма 12.</w:t>
      </w:r>
      <w:r>
        <w:rPr>
          <w:sz w:val="28"/>
          <w:szCs w:val="28"/>
          <w:lang w:val="ru-RU"/>
        </w:rPr>
        <w:t xml:space="preserve"> </w:t>
      </w:r>
      <w:r w:rsidRPr="009507B7">
        <w:rPr>
          <w:b/>
          <w:sz w:val="28"/>
          <w:szCs w:val="28"/>
        </w:rPr>
        <w:t>Савецкая гістарыяграфія</w:t>
      </w:r>
      <w:r>
        <w:rPr>
          <w:b/>
          <w:sz w:val="28"/>
          <w:szCs w:val="28"/>
          <w:lang w:val="ru-RU"/>
        </w:rPr>
        <w:t xml:space="preserve"> </w:t>
      </w:r>
      <w:r w:rsidRPr="000D57EB">
        <w:rPr>
          <w:b/>
          <w:sz w:val="28"/>
          <w:szCs w:val="28"/>
        </w:rPr>
        <w:t>ў</w:t>
      </w:r>
      <w:r w:rsidRPr="009507B7">
        <w:rPr>
          <w:b/>
          <w:sz w:val="28"/>
          <w:szCs w:val="28"/>
        </w:rPr>
        <w:t xml:space="preserve"> другой палове </w:t>
      </w:r>
      <w:r>
        <w:rPr>
          <w:b/>
          <w:sz w:val="28"/>
          <w:szCs w:val="28"/>
          <w:lang w:val="en-US"/>
        </w:rPr>
        <w:t>XX</w:t>
      </w:r>
      <w:r w:rsidRPr="009507B7">
        <w:rPr>
          <w:b/>
          <w:sz w:val="28"/>
          <w:szCs w:val="28"/>
        </w:rPr>
        <w:t xml:space="preserve"> ст.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ХХ з’езд КПСС і новы этап у развіцці савецкай гістарычнай навукі. Асаблівасці дзейнасці акадэмічнай і вузаўскай гістарычнай навукі. Пашырэнне выданняў і іх праблематыкі. Стварэнне новых гістарычных часопісаў. “Дэсталінізацыя” у грамадскіх навуках і пастаноўка актуальных праблем метадалогіі, гістарыяграфіі і гісторыі савецкага грамадства. Вывучэнне вузлавых праблем гісторыі Еўропы і Расіі эпохі сярэднявечча. Працы М.М. Ціхамірава, Б.А. Рыбакова, Л.В. Чарапніна, А.А. Зіміна, Я.А. Касмінскага, С.Д. Сказкіна, Неусыхіна.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Даследаванне праблематыкі гісторыі новага часу. Праблемы гісторыі абсалютызму ў еўрапейскіх краінах і Расіі. Працы па гісторыі еўрапейскіх рэвалюцый і масавых сацыяльных рухаў (А.М. Чыстазвонаў, М.А. Барс, В.М. Лаўроўскі, А.В. Адо). Гісторыя міжнародных адносін у працах Б.М. Тупалева, В.М. Хвастова, А.З. Манфрэда.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Даследаванні дзяржаўнай палітыкі і грамадскага руху ў Расіі ХІХ ст. (П.А. Зайанчкоўскі, М.В. Нечкіна, М.М. Дружынін, Ш.М. Левін).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Пашырэнне праблемнага поля вывучэння гісторыі савецкага перыяду. Абагульняючыя працы па гісторыі расійскіх рэвалюцый (І.І. Мінц, Э.М. Бурджалаў) грамадзянскай вайны (канцэпцыя В.Д. Палікарпава), сацыялістычнага будаўніцтва ў СССР (В.С. Ляльчук, В.І. Пагудзін, М.П. Кім). Даследаванні па сусветнай гісторыі навейшага часу: амерыканістыка (Г.Н. Севасцьянаў, В.І. Лан, В.Н. Малькоў, Э.А. Іванян, В.А. Ніканаў і інш.); заходнееўрапейскія краіны (працы  В.Г. Труханоўскага, С.Л. Перагудава, А.А. Галкіна, І.С. Крэмера, В.П. Смірнова, Э.А. Арсенева, Юл. Рубінскага). Даследаванні па гісторыі міжнародных адносін у ХХ ст.</w:t>
      </w:r>
    </w:p>
    <w:p w:rsidR="001E4CF5" w:rsidRPr="00FD160E" w:rsidRDefault="001E4CF5" w:rsidP="00CD3803">
      <w:pPr>
        <w:pStyle w:val="BodyTextIndent"/>
      </w:pPr>
      <w:r w:rsidRPr="009507B7">
        <w:rPr>
          <w:sz w:val="28"/>
          <w:szCs w:val="28"/>
        </w:rPr>
        <w:t>Распрацоўка праблем гістарыяграфіі, метадалогіі, спецыяльных гістарычных дысцыплін (А.М. Сахараў, А.Л. Шапіра, І.Д. Кавальчанка, М.А. Барг, В.Л. Янін).</w:t>
      </w:r>
      <w:r w:rsidRPr="009507B7">
        <w:t xml:space="preserve"> </w:t>
      </w:r>
    </w:p>
    <w:p w:rsidR="001E4CF5" w:rsidRPr="00D050C5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Шматтомныя абагульняючыя працы савецкіх гісторыкаў па сусветнай гісторыі і гісторыі СССР. Выданне фундаментальнай гісторыі другой сусветнай вайны. Абагульняючыя акадэмічныя выданні па гісторыі сялянства і рабочага класа. Негатыўны ўплыў “застойных з’яў” у савецкім грамадстве 70-х – пачатку 80-х гг. на метадалагічную базу і праблематыку гістарычных даследаванняў. Міжнародныя кантакты савецкіх гісторыкаў: характар, навуковы фармат, галоўныя вынікі.</w:t>
      </w:r>
    </w:p>
    <w:p w:rsidR="001E4CF5" w:rsidRPr="00D050C5" w:rsidRDefault="001E4CF5" w:rsidP="00CD3803">
      <w:pPr>
        <w:pStyle w:val="BodyTextIndent"/>
        <w:rPr>
          <w:b/>
          <w:sz w:val="28"/>
          <w:szCs w:val="28"/>
        </w:rPr>
      </w:pPr>
      <w:r w:rsidRPr="00D050C5">
        <w:rPr>
          <w:b/>
          <w:sz w:val="28"/>
          <w:szCs w:val="28"/>
        </w:rPr>
        <w:t>Тэма 13.</w:t>
      </w:r>
      <w:r w:rsidRPr="00FD160E">
        <w:rPr>
          <w:b/>
          <w:sz w:val="28"/>
          <w:szCs w:val="28"/>
        </w:rPr>
        <w:t xml:space="preserve"> </w:t>
      </w:r>
      <w:r w:rsidRPr="009507B7">
        <w:rPr>
          <w:b/>
          <w:sz w:val="28"/>
          <w:szCs w:val="28"/>
        </w:rPr>
        <w:t xml:space="preserve">Сусветная гістарычная </w:t>
      </w:r>
      <w:r w:rsidRPr="00FD160E">
        <w:rPr>
          <w:b/>
          <w:sz w:val="28"/>
          <w:szCs w:val="28"/>
        </w:rPr>
        <w:t>дум</w:t>
      </w:r>
      <w:r w:rsidRPr="009507B7">
        <w:rPr>
          <w:b/>
          <w:sz w:val="28"/>
          <w:szCs w:val="28"/>
        </w:rPr>
        <w:t xml:space="preserve">ка </w:t>
      </w:r>
      <w:r w:rsidRPr="00FD160E">
        <w:rPr>
          <w:b/>
          <w:sz w:val="28"/>
          <w:szCs w:val="28"/>
        </w:rPr>
        <w:t>сучаснасц</w:t>
      </w:r>
      <w:r>
        <w:rPr>
          <w:b/>
          <w:sz w:val="28"/>
          <w:szCs w:val="28"/>
          <w:lang w:val="en-US"/>
        </w:rPr>
        <w:t>i</w:t>
      </w:r>
      <w:r w:rsidRPr="00FD160E">
        <w:rPr>
          <w:b/>
          <w:sz w:val="28"/>
          <w:szCs w:val="28"/>
        </w:rPr>
        <w:t>: гало</w:t>
      </w:r>
      <w:r>
        <w:rPr>
          <w:b/>
          <w:sz w:val="28"/>
          <w:szCs w:val="28"/>
        </w:rPr>
        <w:t>ў</w:t>
      </w:r>
      <w:r w:rsidRPr="00FD160E">
        <w:rPr>
          <w:b/>
          <w:sz w:val="28"/>
          <w:szCs w:val="28"/>
        </w:rPr>
        <w:t>ныя тэндэнцы</w:t>
      </w:r>
      <w:r>
        <w:rPr>
          <w:b/>
          <w:sz w:val="28"/>
          <w:szCs w:val="28"/>
          <w:lang w:val="en-US"/>
        </w:rPr>
        <w:t>i</w:t>
      </w:r>
      <w:r w:rsidRPr="00FD160E">
        <w:rPr>
          <w:b/>
          <w:sz w:val="28"/>
          <w:szCs w:val="28"/>
        </w:rPr>
        <w:t xml:space="preserve"> разв</w:t>
      </w:r>
      <w:r>
        <w:rPr>
          <w:b/>
          <w:sz w:val="28"/>
          <w:szCs w:val="28"/>
          <w:lang w:val="en-US"/>
        </w:rPr>
        <w:t>i</w:t>
      </w:r>
      <w:r w:rsidRPr="00FD160E">
        <w:rPr>
          <w:b/>
          <w:sz w:val="28"/>
          <w:szCs w:val="28"/>
        </w:rPr>
        <w:t xml:space="preserve">цця </w:t>
      </w:r>
      <w:r>
        <w:rPr>
          <w:b/>
          <w:sz w:val="28"/>
          <w:szCs w:val="28"/>
        </w:rPr>
        <w:t>ў</w:t>
      </w:r>
      <w:r w:rsidRPr="00FD1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другой палове ХХ</w:t>
      </w:r>
      <w:r w:rsidRPr="00FD160E">
        <w:rPr>
          <w:b/>
          <w:sz w:val="28"/>
          <w:szCs w:val="28"/>
        </w:rPr>
        <w:t xml:space="preserve"> </w:t>
      </w:r>
      <w:r w:rsidRPr="004A2666">
        <w:rPr>
          <w:b/>
          <w:sz w:val="28"/>
          <w:szCs w:val="28"/>
        </w:rPr>
        <w:t xml:space="preserve">– пачатку </w:t>
      </w:r>
      <w:r>
        <w:rPr>
          <w:b/>
          <w:sz w:val="28"/>
          <w:szCs w:val="28"/>
          <w:lang w:val="en-US"/>
        </w:rPr>
        <w:t>XXI</w:t>
      </w:r>
      <w:r w:rsidRPr="004A2666">
        <w:rPr>
          <w:b/>
          <w:sz w:val="28"/>
          <w:szCs w:val="28"/>
        </w:rPr>
        <w:t xml:space="preserve"> </w:t>
      </w:r>
      <w:r w:rsidRPr="009507B7">
        <w:rPr>
          <w:b/>
          <w:sz w:val="28"/>
          <w:szCs w:val="28"/>
        </w:rPr>
        <w:t>ст.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Гістарычная навука краін Захаду ў “пераходны перыяд” (канец 40-х – 50-я гг.). Традыцыйныя канцэптуальныя падыходы і навацыі ў сацыяльнай і эканамічнай гісторыі. Агульны стан вядучых навуковых школ.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“Новая гістарычная навука”: перадумовы, асноўныя этапы і асаблівасці фарміравання, навукова-метадалагічныя прынцыпы. Эканамічная гісторыя: традыцыйныя школы, структуралісцкія падыходы і квантыфікацыя даследаванняў. “Структурная” і “серыйная” гісторыя. Працы Э. Лабруса, Ф. Брадэля, П. Шаню. Цэнтры даследаванняў эканамічнай гісторыі ў Вялікабрытаніі: напрамкі і вынікі распрацовак 70-х-90-х гг. Галоўныя здабыткі кліаметрычнай школы ў ЗША (Р. Фогель, Д. Норт) і Германіі.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“Новая сацыяльная гісторыя”. Яе асноўныя канцэптуальныя мадэлі, даследчыцкія напрамкі, галоўныя школы і акадэмічныя цэнтры. Фундаментальныя сацыяльна-гістарычныя выданні еўрапейскіх і амерыканскіх вучоных. Працы П. Ласлетта, Э. Хобсбаума. Сацыяльна-крытычная школа ў Германіі (Г.-У. Велер, В. Моммзен, Ю. Кокка).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“Антрапалагічны паварот” у заходняй гістарыяграфіі: сутнасць, метадалогія, навукова-эўрыстычныя напрамкі. Даследаванні “трэцяй генерацыі” школы “Анналаў” (Э. Ле Руа Лядзюры, Ж. Ле Гофф, М. Фэрро, А. Бурро). Вывучэнне гісторыі традыцыйнай культуры, калектыўных уяўленняў і ментальнасці. Працы Р. Шнайдэра, Ж. Росіа, П. Дынцельбахера. “Гісторыя метальнасці ў Еўропе” ( Штутгарт, 1993). Гісторыя штодзённасці і мікрагісторыя. Даследаванні К. Гінцбург, Н. Дэвіс, Э. Ле Руа Лядзюры, Г. Медыка</w:t>
      </w:r>
    </w:p>
    <w:p w:rsidR="001E4CF5" w:rsidRPr="009507B7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 xml:space="preserve">Гісторыка-псіхалагічныя даследаванні: школы і праблематыка. Галоўныя вынікі, праблемы і перспектывы міждысцыплінарнага сінтэзу  ў навейшай гістарыяграфічнай практыцы. Асноўныя напрамкі і даследаванні традыцыйнай праблемнай гістарыяграфіі. Гісторыя міжнародных адносін, войн, сацыяльных і нацыянальных рухаў, рэвалюцый у фундаментальных даследаваннях заходніх гісторыкаў другой паловы ХХ ст. </w:t>
      </w:r>
    </w:p>
    <w:p w:rsidR="001E4CF5" w:rsidRPr="00D050C5" w:rsidRDefault="001E4CF5" w:rsidP="00CD3803">
      <w:pPr>
        <w:pStyle w:val="BodyTextIndent"/>
        <w:rPr>
          <w:sz w:val="28"/>
          <w:szCs w:val="28"/>
        </w:rPr>
      </w:pPr>
      <w:r w:rsidRPr="009507B7">
        <w:rPr>
          <w:sz w:val="28"/>
          <w:szCs w:val="28"/>
        </w:rPr>
        <w:t>Вопыт распрацоўкі кардынальных праблем сусветна-гістарычнага працэсу. Канцэпцыі “лакальных цывілізацый” А. Дж. Тойнбі. Стадыяльна-цывілізацыйныя падыходы і тэорыі мадэрнізацыі ў сучаснай гістарыяграфіі. Праблемы гістарычнай глабалістыкі і “рэгіянальнай гісторыі”: асноўныя даследчыцкія падыходы і вынікі іх рэалізацыі.</w:t>
      </w:r>
    </w:p>
    <w:p w:rsidR="001E4CF5" w:rsidRDefault="001E4CF5" w:rsidP="00CD3803">
      <w:pPr>
        <w:pStyle w:val="BodyTextIndent"/>
        <w:rPr>
          <w:b/>
          <w:sz w:val="28"/>
          <w:szCs w:val="28"/>
          <w:lang w:val="ru-RU"/>
        </w:rPr>
      </w:pPr>
      <w:r w:rsidRPr="00430D45">
        <w:rPr>
          <w:b/>
          <w:sz w:val="28"/>
          <w:szCs w:val="28"/>
          <w:lang w:val="ru-RU"/>
        </w:rPr>
        <w:t>Тэма 14.</w:t>
      </w:r>
      <w:r>
        <w:rPr>
          <w:b/>
          <w:sz w:val="28"/>
          <w:szCs w:val="28"/>
          <w:lang w:val="ru-RU"/>
        </w:rPr>
        <w:t xml:space="preserve"> Г</w:t>
      </w:r>
      <w:r>
        <w:rPr>
          <w:b/>
          <w:sz w:val="28"/>
          <w:szCs w:val="28"/>
        </w:rPr>
        <w:t>істарычна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думка</w:t>
      </w:r>
      <w:r w:rsidRPr="009507B7">
        <w:rPr>
          <w:b/>
          <w:sz w:val="28"/>
          <w:szCs w:val="28"/>
        </w:rPr>
        <w:t xml:space="preserve"> краін “постсавецкай прасторы” на сучасным этапе</w:t>
      </w:r>
      <w:r>
        <w:rPr>
          <w:b/>
          <w:sz w:val="28"/>
          <w:szCs w:val="28"/>
          <w:lang w:val="ru-RU"/>
        </w:rPr>
        <w:t xml:space="preserve"> (канец </w:t>
      </w:r>
      <w:r>
        <w:rPr>
          <w:b/>
          <w:sz w:val="28"/>
          <w:szCs w:val="28"/>
          <w:lang w:val="en-US"/>
        </w:rPr>
        <w:t>XX</w:t>
      </w:r>
      <w:r w:rsidRPr="00B028F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–</w:t>
      </w:r>
      <w:r w:rsidRPr="00B028F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пачатак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  <w:lang w:val="ru-RU"/>
        </w:rPr>
        <w:t>).</w:t>
      </w:r>
    </w:p>
    <w:p w:rsidR="001E4CF5" w:rsidRPr="00B028F2" w:rsidRDefault="001E4CF5" w:rsidP="00CD3803">
      <w:pPr>
        <w:pStyle w:val="BodyTextIndent"/>
        <w:rPr>
          <w:sz w:val="28"/>
          <w:szCs w:val="28"/>
          <w:lang w:val="ru-RU"/>
        </w:rPr>
      </w:pPr>
      <w:r w:rsidRPr="00B028F2">
        <w:rPr>
          <w:sz w:val="28"/>
          <w:szCs w:val="28"/>
          <w:lang w:val="ru-RU"/>
        </w:rPr>
        <w:t>Метадалагічны крызіс “постсавецкай” гістарыяграфіі ў канцы 80-х – 90-я гг. ХХ ст. Пошукі цывілізацыйнай альтэрнатывы марксісцкаму фармацыйнаму падыходу да гістарычнага мінулага. Абнаўленне праблематыкі даследаванняў, пашырэнне іх навукова-інфармацыйнай базы. Пачатак мэтанакіраванага вывучэння праблематыкі “закрытых зон” гістарычнай навукі і “белых плям” у савецкай гістарыяграфіі і навукова-крытычнага асэнсавання вопыта сацыялістычнага будаўніцтва ў  СССР. Працы П.В. Валабуева, Ю.М. Афанасьева, В.П. Данілава, Ю.А. Палякова, У.П. Дзмітрыенкі, А.К. Сакалова.</w:t>
      </w:r>
    </w:p>
    <w:p w:rsidR="001E4CF5" w:rsidRPr="00B028F2" w:rsidRDefault="001E4CF5" w:rsidP="00CD3803">
      <w:pPr>
        <w:pStyle w:val="BodyTextIndent"/>
        <w:rPr>
          <w:sz w:val="28"/>
          <w:szCs w:val="28"/>
          <w:lang w:val="ru-RU"/>
        </w:rPr>
      </w:pPr>
      <w:r w:rsidRPr="00B028F2">
        <w:rPr>
          <w:sz w:val="28"/>
          <w:szCs w:val="28"/>
          <w:lang w:val="ru-RU"/>
        </w:rPr>
        <w:t>Вывучэнне сталінізма ў кантэксце гісторыі таталітарных рэжымаў ХХ стагоддзя. Міжнародны навуковы семінар “Сталинизм как всемирно-историческое явление» (</w:t>
      </w:r>
      <w:smartTag w:uri="urn:schemas-microsoft-com:office:smarttags" w:element="metricconverter">
        <w:smartTagPr>
          <w:attr w:name="ProductID" w:val="1992 г"/>
        </w:smartTagPr>
        <w:r w:rsidRPr="00B028F2">
          <w:rPr>
            <w:sz w:val="28"/>
            <w:szCs w:val="28"/>
            <w:lang w:val="ru-RU"/>
          </w:rPr>
          <w:t>1992 г</w:t>
        </w:r>
      </w:smartTag>
      <w:r w:rsidRPr="00B028F2">
        <w:rPr>
          <w:sz w:val="28"/>
          <w:szCs w:val="28"/>
          <w:lang w:val="ru-RU"/>
        </w:rPr>
        <w:t xml:space="preserve">.) і яго    навукова-мета-далагічныя вынікі. Падрыхтоўка шматтомных выданняў па гісторыі сусветных войн і грамадзянскай вайны ў СССР. Асноўныя напрамкі і праблематыка даследаванняў па гісторыі Усходняй Еўропы эпохі сярэднявечча і новага часу. </w:t>
      </w:r>
    </w:p>
    <w:p w:rsidR="001E4CF5" w:rsidRPr="00B028F2" w:rsidRDefault="001E4CF5" w:rsidP="00CD3803">
      <w:pPr>
        <w:pStyle w:val="BodyTextIndent"/>
        <w:rPr>
          <w:sz w:val="28"/>
          <w:szCs w:val="28"/>
          <w:lang w:val="ru-RU"/>
        </w:rPr>
      </w:pPr>
      <w:r w:rsidRPr="00B028F2">
        <w:rPr>
          <w:sz w:val="28"/>
          <w:szCs w:val="28"/>
          <w:lang w:val="ru-RU"/>
        </w:rPr>
        <w:t>Сумесныя даследчыцкія праекты гісторыкаў краін СНД па эканамічнай і дэмаграфічнай гісторыі, геапалітычных інтарэсах і міжнародных адносінах ва усходнееўрапейскім рэгіене, гісторыі нацыянальных рухаў і сацыяльных рэвалюцый. Гісторыкі краін СНД на Кангрэсах гістарычных навук 1995 – 2000 гг. і іншых буйных міжнародных форумах вучоных. Найбольш значныя абагульняючыя працы па гісторыі Беларусі, Расіі і Украіны, іх канцептуальная аснова, праблемныя інавацыі, дакументальная база. Фундаментальныя акадэмічныя выданні РАН па гісторыі Еўропы і краін Усходу. Праблематыка навейшых манаграфічных даследаванняў па сучаснай гісторыі (актуальныя напрамкі).</w:t>
      </w:r>
    </w:p>
    <w:p w:rsidR="001E4CF5" w:rsidRPr="0067754D" w:rsidRDefault="001E4CF5" w:rsidP="00CD3803">
      <w:pPr>
        <w:pStyle w:val="BodyTextIndent"/>
        <w:jc w:val="center"/>
        <w:rPr>
          <w:b/>
          <w:sz w:val="28"/>
          <w:szCs w:val="28"/>
        </w:rPr>
      </w:pPr>
    </w:p>
    <w:p w:rsidR="001E4CF5" w:rsidRDefault="001E4CF5" w:rsidP="00CD3803">
      <w:pPr>
        <w:pStyle w:val="BodyTextIndent"/>
        <w:rPr>
          <w:b/>
          <w:sz w:val="28"/>
          <w:szCs w:val="28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Pr="000D57EB" w:rsidRDefault="001E4CF5" w:rsidP="00CD3803">
      <w:pPr>
        <w:pStyle w:val="BodyTextIndent"/>
        <w:rPr>
          <w:sz w:val="28"/>
          <w:szCs w:val="28"/>
        </w:rPr>
      </w:pPr>
    </w:p>
    <w:p w:rsidR="001E4CF5" w:rsidRDefault="001E4CF5" w:rsidP="00CD3803">
      <w:pPr>
        <w:pStyle w:val="BodyTextIndent"/>
        <w:jc w:val="center"/>
        <w:rPr>
          <w:b/>
          <w:sz w:val="28"/>
          <w:szCs w:val="28"/>
          <w:lang w:val="ru-RU"/>
        </w:rPr>
      </w:pPr>
      <w:bookmarkStart w:id="2" w:name="_GoBack"/>
      <w:bookmarkEnd w:id="2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>НФАРМАЦЫЙНА-МЕТАДЫЧНАЯ ЧАСТКА</w:t>
      </w:r>
    </w:p>
    <w:p w:rsidR="001E4CF5" w:rsidRDefault="001E4CF5" w:rsidP="00CD3803">
      <w:pPr>
        <w:pStyle w:val="BodyTextIndent"/>
        <w:jc w:val="center"/>
        <w:rPr>
          <w:b/>
          <w:sz w:val="28"/>
          <w:szCs w:val="28"/>
          <w:lang w:val="ru-RU"/>
        </w:rPr>
      </w:pP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796A">
        <w:rPr>
          <w:rFonts w:ascii="Times New Roman" w:hAnsi="Times New Roman"/>
          <w:i/>
          <w:sz w:val="28"/>
          <w:szCs w:val="28"/>
        </w:rPr>
        <w:t>Прыкладны перал</w:t>
      </w:r>
      <w:r w:rsidRPr="0013796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796A">
        <w:rPr>
          <w:rFonts w:ascii="Times New Roman" w:hAnsi="Times New Roman"/>
          <w:i/>
          <w:sz w:val="28"/>
          <w:szCs w:val="28"/>
        </w:rPr>
        <w:t>к практычных заняткаў.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796A">
        <w:rPr>
          <w:rFonts w:ascii="Times New Roman" w:hAnsi="Times New Roman"/>
          <w:sz w:val="28"/>
          <w:szCs w:val="28"/>
          <w:lang w:val="be-BY"/>
        </w:rPr>
        <w:tab/>
        <w:t>1.</w:t>
      </w:r>
      <w:r w:rsidRPr="0013796A">
        <w:rPr>
          <w:rFonts w:ascii="Times New Roman" w:hAnsi="Times New Roman"/>
          <w:sz w:val="28"/>
          <w:szCs w:val="28"/>
        </w:rPr>
        <w:t xml:space="preserve"> Г</w:t>
      </w:r>
      <w:r w:rsidRPr="0013796A">
        <w:rPr>
          <w:rFonts w:ascii="Times New Roman" w:hAnsi="Times New Roman"/>
          <w:sz w:val="28"/>
          <w:szCs w:val="28"/>
          <w:lang w:val="en-US"/>
        </w:rPr>
        <w:t>i</w:t>
      </w:r>
      <w:r w:rsidRPr="0013796A">
        <w:rPr>
          <w:rFonts w:ascii="Times New Roman" w:hAnsi="Times New Roman"/>
          <w:sz w:val="28"/>
          <w:szCs w:val="28"/>
        </w:rPr>
        <w:t>сторыя гістарычная думк</w:t>
      </w:r>
      <w:r w:rsidRPr="0013796A">
        <w:rPr>
          <w:rFonts w:ascii="Times New Roman" w:hAnsi="Times New Roman"/>
          <w:sz w:val="28"/>
          <w:szCs w:val="28"/>
          <w:lang w:val="en-US"/>
        </w:rPr>
        <w:t>i</w:t>
      </w:r>
      <w:r w:rsidRPr="0013796A">
        <w:rPr>
          <w:rFonts w:ascii="Times New Roman" w:hAnsi="Times New Roman"/>
          <w:sz w:val="28"/>
          <w:szCs w:val="28"/>
        </w:rPr>
        <w:t xml:space="preserve"> як спецыяльная гістарычная дысцыпл</w:t>
      </w:r>
      <w:r w:rsidRPr="0013796A">
        <w:rPr>
          <w:rFonts w:ascii="Times New Roman" w:hAnsi="Times New Roman"/>
          <w:sz w:val="28"/>
          <w:szCs w:val="28"/>
          <w:lang w:val="en-US"/>
        </w:rPr>
        <w:t>i</w:t>
      </w:r>
      <w:r w:rsidRPr="0013796A">
        <w:rPr>
          <w:rFonts w:ascii="Times New Roman" w:hAnsi="Times New Roman"/>
          <w:sz w:val="28"/>
          <w:szCs w:val="28"/>
        </w:rPr>
        <w:t>на.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3796A">
        <w:rPr>
          <w:rFonts w:ascii="Times New Roman" w:hAnsi="Times New Roman"/>
          <w:i/>
          <w:sz w:val="28"/>
          <w:szCs w:val="28"/>
          <w:lang w:val="be-BY"/>
        </w:rPr>
        <w:tab/>
        <w:t>2.</w:t>
      </w:r>
      <w:r w:rsidRPr="0013796A">
        <w:rPr>
          <w:rFonts w:ascii="Times New Roman" w:hAnsi="Times New Roman"/>
          <w:sz w:val="28"/>
          <w:szCs w:val="28"/>
          <w:lang w:eastAsia="ru-RU"/>
        </w:rPr>
        <w:t xml:space="preserve"> Працэс ператварэння гістарычных ведаў у навуку. Станаўленне гістарыяграфіі XVII – XVIII ст.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796A">
        <w:rPr>
          <w:rFonts w:ascii="Times New Roman" w:hAnsi="Times New Roman"/>
          <w:sz w:val="28"/>
          <w:szCs w:val="28"/>
          <w:lang w:val="be-BY" w:eastAsia="ru-RU"/>
        </w:rPr>
        <w:tab/>
        <w:t>3.</w:t>
      </w:r>
      <w:r w:rsidRPr="0013796A">
        <w:rPr>
          <w:rFonts w:ascii="Times New Roman" w:hAnsi="Times New Roman"/>
          <w:sz w:val="28"/>
          <w:szCs w:val="28"/>
          <w:lang w:val="be-BY"/>
        </w:rPr>
        <w:t xml:space="preserve"> Асветніцкая гістарыяграфія ў Еўропе </w:t>
      </w:r>
      <w:r w:rsidRPr="0013796A">
        <w:rPr>
          <w:rFonts w:ascii="Times New Roman" w:hAnsi="Times New Roman"/>
          <w:sz w:val="28"/>
          <w:szCs w:val="28"/>
        </w:rPr>
        <w:t>i</w:t>
      </w:r>
      <w:r w:rsidRPr="0013796A">
        <w:rPr>
          <w:rFonts w:ascii="Times New Roman" w:hAnsi="Times New Roman"/>
          <w:sz w:val="28"/>
          <w:szCs w:val="28"/>
          <w:lang w:val="be-BY"/>
        </w:rPr>
        <w:t xml:space="preserve"> Паўночнай Амерыцы.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796A">
        <w:rPr>
          <w:rFonts w:ascii="Times New Roman" w:hAnsi="Times New Roman"/>
          <w:sz w:val="28"/>
          <w:szCs w:val="28"/>
          <w:lang w:val="be-BY"/>
        </w:rPr>
        <w:tab/>
        <w:t>4.</w:t>
      </w:r>
      <w:r w:rsidRPr="0013796A">
        <w:rPr>
          <w:rFonts w:ascii="Times New Roman" w:hAnsi="Times New Roman"/>
          <w:sz w:val="28"/>
          <w:szCs w:val="28"/>
        </w:rPr>
        <w:t xml:space="preserve"> Сусветная гiстарычная думка ў першай палове XIX ст.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</w:rPr>
      </w:pPr>
      <w:r w:rsidRPr="0013796A">
        <w:rPr>
          <w:b w:val="0"/>
          <w:sz w:val="28"/>
          <w:szCs w:val="28"/>
        </w:rPr>
        <w:tab/>
        <w:t>5. Гістарычная навука ў сярэдзіне і другой палове  XIX ст.: асноўныя напрамкі і дасягненнi.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</w:rPr>
      </w:pPr>
      <w:r w:rsidRPr="0013796A">
        <w:rPr>
          <w:b w:val="0"/>
          <w:sz w:val="28"/>
          <w:szCs w:val="28"/>
        </w:rPr>
        <w:tab/>
        <w:t>6. Гістарычная думка краін Еўропы і Паўночнай Амерыкі ў перыяд метадалагічнага крызісу (канец XIX – пачатак XX ст.).</w:t>
      </w:r>
    </w:p>
    <w:p w:rsidR="001E4CF5" w:rsidRPr="0013796A" w:rsidRDefault="001E4CF5" w:rsidP="0013796A">
      <w:pPr>
        <w:pStyle w:val="Title"/>
        <w:jc w:val="both"/>
        <w:rPr>
          <w:b w:val="0"/>
          <w:bCs w:val="0"/>
          <w:sz w:val="28"/>
          <w:szCs w:val="28"/>
          <w:lang w:val="ru-RU"/>
        </w:rPr>
      </w:pPr>
      <w:r w:rsidRPr="0013796A">
        <w:rPr>
          <w:b w:val="0"/>
          <w:sz w:val="28"/>
          <w:szCs w:val="28"/>
        </w:rPr>
        <w:tab/>
        <w:t>10.</w:t>
      </w:r>
      <w:r w:rsidRPr="0013796A">
        <w:rPr>
          <w:b w:val="0"/>
          <w:bCs w:val="0"/>
          <w:sz w:val="28"/>
          <w:szCs w:val="28"/>
          <w:lang w:val="ru-RU"/>
        </w:rPr>
        <w:t xml:space="preserve"> Гістарычная думка краін Захаду ў міжваенны перыяд (1918-1945 гг.).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  <w:lang w:val="ru-RU"/>
        </w:rPr>
      </w:pPr>
      <w:r w:rsidRPr="0013796A">
        <w:rPr>
          <w:b w:val="0"/>
          <w:bCs w:val="0"/>
          <w:sz w:val="28"/>
          <w:szCs w:val="28"/>
          <w:lang w:val="ru-RU"/>
        </w:rPr>
        <w:tab/>
        <w:t>11.</w:t>
      </w:r>
      <w:r w:rsidRPr="0013796A">
        <w:rPr>
          <w:b w:val="0"/>
          <w:sz w:val="28"/>
          <w:szCs w:val="28"/>
          <w:lang w:val="ru-RU"/>
        </w:rPr>
        <w:t xml:space="preserve"> Савецкая гістарыяграфія (1917 – сярэдзіна 50-х гг. ХХ ст.).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  <w:lang w:val="ru-RU"/>
        </w:rPr>
      </w:pPr>
      <w:r w:rsidRPr="0013796A">
        <w:rPr>
          <w:b w:val="0"/>
          <w:sz w:val="28"/>
          <w:szCs w:val="28"/>
          <w:lang w:val="ru-RU"/>
        </w:rPr>
        <w:tab/>
        <w:t>12.</w:t>
      </w:r>
      <w:r w:rsidRPr="0013796A">
        <w:rPr>
          <w:b w:val="0"/>
          <w:sz w:val="28"/>
          <w:szCs w:val="28"/>
        </w:rPr>
        <w:t xml:space="preserve"> Савецкая гістарыяграфія ў другой палове XX ст.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</w:rPr>
      </w:pPr>
      <w:r w:rsidRPr="0013796A">
        <w:rPr>
          <w:b w:val="0"/>
          <w:sz w:val="28"/>
          <w:szCs w:val="28"/>
          <w:lang w:val="ru-RU"/>
        </w:rPr>
        <w:tab/>
        <w:t>13.</w:t>
      </w:r>
      <w:r w:rsidRPr="0013796A">
        <w:rPr>
          <w:b w:val="0"/>
          <w:sz w:val="28"/>
          <w:szCs w:val="28"/>
        </w:rPr>
        <w:t xml:space="preserve"> Сусветная гістарычная думка сучаснасцi: галоўныя тэндэнцыi развiцця ў другой палове ХХ – пачатку XXI ст.</w:t>
      </w:r>
    </w:p>
    <w:p w:rsidR="001E4CF5" w:rsidRPr="0013796A" w:rsidRDefault="001E4CF5" w:rsidP="0013796A">
      <w:pPr>
        <w:pStyle w:val="Title"/>
        <w:jc w:val="both"/>
        <w:rPr>
          <w:b w:val="0"/>
          <w:sz w:val="28"/>
          <w:szCs w:val="28"/>
        </w:rPr>
      </w:pPr>
      <w:r w:rsidRPr="0013796A">
        <w:rPr>
          <w:b w:val="0"/>
          <w:sz w:val="28"/>
          <w:szCs w:val="28"/>
        </w:rPr>
        <w:tab/>
        <w:t>14. Гістарычная думка краін “постсавецкай прасторы” на сучасным этапе (канец XX – пачатак XXI).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796A">
        <w:rPr>
          <w:rFonts w:ascii="Times New Roman" w:hAnsi="Times New Roman"/>
          <w:i/>
          <w:sz w:val="28"/>
          <w:szCs w:val="28"/>
        </w:rPr>
        <w:t>Рэкамендаваныя формы кантроля ведаў.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6A">
        <w:rPr>
          <w:rFonts w:ascii="Times New Roman" w:hAnsi="Times New Roman"/>
          <w:sz w:val="28"/>
          <w:szCs w:val="28"/>
        </w:rPr>
        <w:t>1. Рэфераты.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6A">
        <w:rPr>
          <w:rFonts w:ascii="Times New Roman" w:hAnsi="Times New Roman"/>
          <w:sz w:val="28"/>
          <w:szCs w:val="28"/>
        </w:rPr>
        <w:t>2. Калекв</w:t>
      </w:r>
      <w:r w:rsidRPr="0013796A">
        <w:rPr>
          <w:rFonts w:ascii="Times New Roman" w:hAnsi="Times New Roman"/>
          <w:sz w:val="28"/>
          <w:szCs w:val="28"/>
          <w:lang w:val="en-US"/>
        </w:rPr>
        <w:t>i</w:t>
      </w:r>
      <w:r w:rsidRPr="0013796A">
        <w:rPr>
          <w:rFonts w:ascii="Times New Roman" w:hAnsi="Times New Roman"/>
          <w:sz w:val="28"/>
          <w:szCs w:val="28"/>
        </w:rPr>
        <w:t>ўмы.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6A">
        <w:rPr>
          <w:rFonts w:ascii="Times New Roman" w:hAnsi="Times New Roman"/>
          <w:sz w:val="28"/>
          <w:szCs w:val="28"/>
        </w:rPr>
        <w:t>3. Тэматычныя дыскус</w:t>
      </w:r>
      <w:r w:rsidRPr="0013796A">
        <w:rPr>
          <w:rFonts w:ascii="Times New Roman" w:hAnsi="Times New Roman"/>
          <w:sz w:val="28"/>
          <w:szCs w:val="28"/>
          <w:lang w:val="en-US"/>
        </w:rPr>
        <w:t>ii</w:t>
      </w:r>
      <w:r w:rsidRPr="0013796A">
        <w:rPr>
          <w:rFonts w:ascii="Times New Roman" w:hAnsi="Times New Roman"/>
          <w:sz w:val="28"/>
          <w:szCs w:val="28"/>
        </w:rPr>
        <w:t>.</w:t>
      </w: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F5" w:rsidRPr="0013796A" w:rsidRDefault="001E4CF5" w:rsidP="001379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796A">
        <w:rPr>
          <w:rFonts w:ascii="Times New Roman" w:hAnsi="Times New Roman"/>
          <w:i/>
          <w:sz w:val="28"/>
          <w:szCs w:val="28"/>
        </w:rPr>
        <w:t>Рэкамендаваныя тэмы рэфератаў.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1.Гістарычная думка эпохі рамантызму: агульнае і адметнае.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0F">
        <w:rPr>
          <w:rFonts w:ascii="Times New Roman" w:hAnsi="Times New Roman"/>
          <w:sz w:val="28"/>
          <w:szCs w:val="28"/>
        </w:rPr>
        <w:t>2. Школа “Аналаў”: этапы метадалагічнай эвалюцыі.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0F">
        <w:rPr>
          <w:rFonts w:ascii="Times New Roman" w:hAnsi="Times New Roman"/>
          <w:sz w:val="28"/>
          <w:szCs w:val="28"/>
        </w:rPr>
        <w:t>3. “Вяртанне наратыву” і нов</w:t>
      </w:r>
      <w:r w:rsidRPr="00B74D0F">
        <w:rPr>
          <w:rFonts w:ascii="Times New Roman" w:hAnsi="Times New Roman"/>
          <w:sz w:val="28"/>
          <w:szCs w:val="28"/>
          <w:lang w:val="be-BY"/>
        </w:rPr>
        <w:t>ейшая заходняя гістарыяграфія</w:t>
      </w:r>
      <w:r w:rsidRPr="00B74D0F">
        <w:rPr>
          <w:rFonts w:ascii="Times New Roman" w:hAnsi="Times New Roman"/>
          <w:sz w:val="28"/>
          <w:szCs w:val="28"/>
        </w:rPr>
        <w:t>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</w:rPr>
        <w:t>4.</w:t>
      </w:r>
      <w:r w:rsidRPr="00B74D0F">
        <w:rPr>
          <w:rFonts w:ascii="Times New Roman" w:hAnsi="Times New Roman"/>
          <w:sz w:val="28"/>
          <w:szCs w:val="28"/>
          <w:lang w:val="be-BY"/>
        </w:rPr>
        <w:t xml:space="preserve">Еўрапейская гісторыя штодзеннасці і мікрагісторыя ( параўнальны аналіз). 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 xml:space="preserve">5. Гендарныя даследаванні ў сучаснай  гістарыяграфіі краін СНД. 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6. Кліаметрыя і матэматычнае мадэліраванне ў  навейшых гістарычных даследаваннях.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7. Гістарычная псіхалогія і псіхагісторыя: навейшыя навуковыя здабыткі.</w:t>
      </w:r>
    </w:p>
    <w:p w:rsidR="001E4CF5" w:rsidRPr="00F161E9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F161E9">
        <w:rPr>
          <w:rFonts w:ascii="Times New Roman" w:hAnsi="Times New Roman"/>
          <w:i/>
          <w:sz w:val="28"/>
          <w:szCs w:val="28"/>
          <w:lang w:val="be-BY"/>
        </w:rPr>
        <w:t>Рэкамендаваныя тэматычныя дыскус</w:t>
      </w:r>
      <w:r w:rsidRPr="00B74D0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F161E9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1.“Постмадэрнісцкі выклік” і актуальныя метадалагічныя праблемы гістарычнага пазнання.</w:t>
      </w:r>
    </w:p>
    <w:p w:rsidR="001E4CF5" w:rsidRPr="00B74D0F" w:rsidRDefault="001E4CF5" w:rsidP="00137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161E9">
        <w:rPr>
          <w:rFonts w:ascii="Times New Roman" w:hAnsi="Times New Roman"/>
          <w:sz w:val="28"/>
          <w:szCs w:val="28"/>
          <w:lang w:val="be-BY"/>
        </w:rPr>
        <w:t xml:space="preserve">2. Гісторыя як “прыміраючая памяць чалавецтва” </w:t>
      </w:r>
      <w:r w:rsidRPr="00B74D0F">
        <w:rPr>
          <w:rFonts w:ascii="Times New Roman" w:hAnsi="Times New Roman"/>
          <w:sz w:val="28"/>
          <w:szCs w:val="28"/>
          <w:lang w:val="en-US"/>
        </w:rPr>
        <w:t>i</w:t>
      </w:r>
      <w:r w:rsidRPr="00F161E9">
        <w:rPr>
          <w:rFonts w:ascii="Times New Roman" w:hAnsi="Times New Roman"/>
          <w:sz w:val="28"/>
          <w:szCs w:val="28"/>
          <w:lang w:val="be-BY"/>
        </w:rPr>
        <w:t xml:space="preserve"> “сусветны трыбунал”.</w:t>
      </w:r>
    </w:p>
    <w:p w:rsidR="001E4CF5" w:rsidRPr="00B74D0F" w:rsidRDefault="001E4CF5" w:rsidP="007A0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3. Сістэмны падыход і сінэргетыка ў сучаснай г</w:t>
      </w:r>
      <w:r w:rsidRPr="00B74D0F">
        <w:rPr>
          <w:rFonts w:ascii="Times New Roman" w:hAnsi="Times New Roman"/>
          <w:sz w:val="28"/>
          <w:szCs w:val="28"/>
        </w:rPr>
        <w:t>i</w:t>
      </w:r>
      <w:r w:rsidRPr="00B74D0F">
        <w:rPr>
          <w:rFonts w:ascii="Times New Roman" w:hAnsi="Times New Roman"/>
          <w:sz w:val="28"/>
          <w:szCs w:val="28"/>
          <w:lang w:val="be-BY"/>
        </w:rPr>
        <w:t>старыяграфіі.</w:t>
      </w:r>
    </w:p>
    <w:p w:rsidR="001E4CF5" w:rsidRPr="00B74D0F" w:rsidRDefault="001E4CF5" w:rsidP="007A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4</w:t>
      </w:r>
      <w:r w:rsidRPr="00B74D0F">
        <w:rPr>
          <w:rFonts w:ascii="Times New Roman" w:hAnsi="Times New Roman"/>
          <w:sz w:val="28"/>
          <w:szCs w:val="28"/>
        </w:rPr>
        <w:t>. Сусветная “кліаметрыя”: галоўныя напрамкі даследаванняў, навуковыя здабыткі, праблемы.</w:t>
      </w:r>
    </w:p>
    <w:p w:rsidR="001E4CF5" w:rsidRPr="00B74D0F" w:rsidRDefault="001E4CF5" w:rsidP="007A0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5</w:t>
      </w:r>
      <w:r w:rsidRPr="00B74D0F">
        <w:rPr>
          <w:rFonts w:ascii="Times New Roman" w:hAnsi="Times New Roman"/>
          <w:sz w:val="28"/>
          <w:szCs w:val="28"/>
        </w:rPr>
        <w:t>. "Лiнгвiстычны паварот" у гiсторыi: праблема мовы iнаратыву.</w:t>
      </w:r>
    </w:p>
    <w:p w:rsidR="001E4CF5" w:rsidRPr="00B74D0F" w:rsidRDefault="001E4CF5" w:rsidP="007A0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D0F">
        <w:rPr>
          <w:rFonts w:ascii="Times New Roman" w:hAnsi="Times New Roman"/>
          <w:sz w:val="28"/>
          <w:szCs w:val="28"/>
          <w:lang w:val="be-BY"/>
        </w:rPr>
        <w:t>6. Новая інтэлектуальная гісторыя: праблемы , дасягненні і перспектывы.</w:t>
      </w:r>
    </w:p>
    <w:p w:rsidR="001E4CF5" w:rsidRPr="00B74D0F" w:rsidRDefault="001E4CF5" w:rsidP="000734F3">
      <w:pPr>
        <w:pStyle w:val="BodyTextIndent"/>
        <w:tabs>
          <w:tab w:val="center" w:pos="0"/>
        </w:tabs>
        <w:jc w:val="center"/>
        <w:rPr>
          <w:sz w:val="28"/>
          <w:szCs w:val="28"/>
        </w:rPr>
      </w:pPr>
      <w:r w:rsidRPr="00B74D0F">
        <w:rPr>
          <w:sz w:val="28"/>
          <w:szCs w:val="28"/>
          <w:lang w:val="ru-RU"/>
        </w:rPr>
        <w:t xml:space="preserve">РЭКАМЕНДАВАНАЯ </w:t>
      </w:r>
      <w:r w:rsidRPr="00B74D0F">
        <w:rPr>
          <w:sz w:val="28"/>
          <w:szCs w:val="28"/>
        </w:rPr>
        <w:t>ЛІТАРАТУРА</w:t>
      </w:r>
    </w:p>
    <w:p w:rsidR="001E4CF5" w:rsidRPr="00B74D0F" w:rsidRDefault="001E4CF5" w:rsidP="00CD3803">
      <w:pPr>
        <w:pStyle w:val="BodyTextIndent"/>
        <w:jc w:val="center"/>
        <w:rPr>
          <w:b/>
          <w:sz w:val="28"/>
          <w:szCs w:val="28"/>
        </w:rPr>
      </w:pPr>
    </w:p>
    <w:p w:rsidR="001E4CF5" w:rsidRPr="00D17FD7" w:rsidRDefault="001E4CF5" w:rsidP="00CD3803">
      <w:pPr>
        <w:pStyle w:val="BodyTextIndent"/>
        <w:jc w:val="center"/>
        <w:rPr>
          <w:b/>
          <w:sz w:val="28"/>
          <w:szCs w:val="28"/>
        </w:rPr>
      </w:pPr>
    </w:p>
    <w:p w:rsidR="001E4CF5" w:rsidRPr="00D17FD7" w:rsidRDefault="001E4CF5" w:rsidP="00CD3803">
      <w:pPr>
        <w:pStyle w:val="BodyTextIndent"/>
        <w:rPr>
          <w:b/>
          <w:sz w:val="28"/>
          <w:szCs w:val="28"/>
          <w:lang w:val="ru-RU"/>
        </w:rPr>
      </w:pPr>
      <w:r w:rsidRPr="00D17FD7">
        <w:rPr>
          <w:b/>
          <w:sz w:val="28"/>
          <w:szCs w:val="28"/>
        </w:rPr>
        <w:t>АСНОЎНАЯ</w:t>
      </w:r>
    </w:p>
    <w:p w:rsidR="001E4CF5" w:rsidRPr="00D17FD7" w:rsidRDefault="001E4CF5" w:rsidP="00CD3803">
      <w:pPr>
        <w:pStyle w:val="BodyTextIndent"/>
        <w:jc w:val="center"/>
        <w:rPr>
          <w:b/>
          <w:sz w:val="28"/>
          <w:szCs w:val="28"/>
          <w:lang w:val="ru-RU"/>
        </w:rPr>
      </w:pP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17FD7">
        <w:rPr>
          <w:sz w:val="28"/>
          <w:szCs w:val="28"/>
          <w:lang w:val="ru-RU"/>
        </w:rPr>
        <w:t>Историография истории нового времени стран Европы и Америки. – М., 1990.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17FD7">
        <w:rPr>
          <w:sz w:val="28"/>
          <w:szCs w:val="28"/>
          <w:lang w:val="ru-RU"/>
        </w:rPr>
        <w:t xml:space="preserve">Историография истории России до </w:t>
      </w:r>
      <w:smartTag w:uri="urn:schemas-microsoft-com:office:smarttags" w:element="metricconverter">
        <w:smartTagPr>
          <w:attr w:name="ProductID" w:val="1917 г"/>
        </w:smartTagPr>
        <w:r w:rsidRPr="00D17FD7">
          <w:rPr>
            <w:sz w:val="28"/>
            <w:szCs w:val="28"/>
            <w:lang w:val="ru-RU"/>
          </w:rPr>
          <w:t>1917 г</w:t>
        </w:r>
      </w:smartTag>
      <w:r w:rsidRPr="00D17FD7">
        <w:rPr>
          <w:sz w:val="28"/>
          <w:szCs w:val="28"/>
          <w:lang w:val="ru-RU"/>
        </w:rPr>
        <w:t>. В 2-х томах. Т.1,2. – М., 2003.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D17FD7">
        <w:rPr>
          <w:sz w:val="28"/>
          <w:szCs w:val="28"/>
          <w:lang w:val="ru-RU"/>
        </w:rPr>
        <w:t>Историческая наука в ХХ веке. Историография истории нового и новейшего времени стран Европы и Америки. – М., 2002.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D17FD7">
        <w:rPr>
          <w:sz w:val="28"/>
          <w:szCs w:val="28"/>
          <w:lang w:val="ru-RU"/>
        </w:rPr>
        <w:t>Историческая наука на рубеже веков. – М., 2001.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D17FD7">
        <w:rPr>
          <w:sz w:val="28"/>
          <w:szCs w:val="28"/>
          <w:lang w:val="ru-RU"/>
        </w:rPr>
        <w:t>Советская историография / Под общ. ред. Ю.Н. Афанасьева. – М., 1996.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D17FD7">
        <w:rPr>
          <w:sz w:val="28"/>
          <w:szCs w:val="28"/>
          <w:lang w:val="ru-RU"/>
        </w:rPr>
        <w:t>Современная зарубежная немарксистская историография. Критический анализ. – М., 1989.</w:t>
      </w:r>
    </w:p>
    <w:p w:rsidR="001E4CF5" w:rsidRPr="00D17FD7" w:rsidRDefault="001E4CF5" w:rsidP="000734F3">
      <w:pPr>
        <w:pStyle w:val="BodyTextIndent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D17FD7">
        <w:rPr>
          <w:sz w:val="28"/>
          <w:szCs w:val="28"/>
          <w:lang w:val="ru-RU"/>
        </w:rPr>
        <w:t xml:space="preserve">Шапиро, А.Л. Историография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D17FD7">
          <w:rPr>
            <w:sz w:val="28"/>
            <w:szCs w:val="28"/>
            <w:lang w:val="ru-RU"/>
          </w:rPr>
          <w:t>1917 г</w:t>
        </w:r>
      </w:smartTag>
      <w:r w:rsidRPr="00D17FD7">
        <w:rPr>
          <w:sz w:val="28"/>
          <w:szCs w:val="28"/>
          <w:lang w:val="ru-RU"/>
        </w:rPr>
        <w:t>./А.Л.</w:t>
      </w:r>
      <w:r>
        <w:rPr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>Шапиро. – Л., 1993.</w:t>
      </w:r>
    </w:p>
    <w:p w:rsidR="001E4CF5" w:rsidRPr="00D17FD7" w:rsidRDefault="001E4CF5" w:rsidP="00CD3803">
      <w:pPr>
        <w:pStyle w:val="BodyTextIndent"/>
        <w:rPr>
          <w:sz w:val="28"/>
          <w:szCs w:val="28"/>
          <w:lang w:val="ru-RU"/>
        </w:rPr>
      </w:pPr>
    </w:p>
    <w:p w:rsidR="001E4CF5" w:rsidRDefault="001E4CF5" w:rsidP="007D5D43">
      <w:pPr>
        <w:pStyle w:val="BodyTextIndent"/>
        <w:rPr>
          <w:b/>
          <w:sz w:val="28"/>
          <w:szCs w:val="28"/>
          <w:lang w:val="ru-RU"/>
        </w:rPr>
      </w:pPr>
      <w:r w:rsidRPr="000734F3">
        <w:rPr>
          <w:b/>
          <w:sz w:val="28"/>
          <w:szCs w:val="28"/>
          <w:lang w:val="ru-RU"/>
        </w:rPr>
        <w:t>ДАДАТКОВАЯ</w:t>
      </w:r>
    </w:p>
    <w:p w:rsidR="001E4CF5" w:rsidRPr="007D5D43" w:rsidRDefault="001E4CF5" w:rsidP="007D5D43">
      <w:pPr>
        <w:pStyle w:val="BodyTextIndent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D17FD7">
        <w:rPr>
          <w:sz w:val="28"/>
          <w:szCs w:val="28"/>
          <w:lang w:val="ru-RU"/>
        </w:rPr>
        <w:t>Алпатов, М.А. Русская историческая мысль и Западная Европа (</w:t>
      </w:r>
      <w:r w:rsidRPr="00D17FD7">
        <w:rPr>
          <w:sz w:val="28"/>
          <w:szCs w:val="28"/>
          <w:lang w:val="en-US"/>
        </w:rPr>
        <w:t>XVIII</w:t>
      </w:r>
      <w:r w:rsidRPr="00D17FD7">
        <w:rPr>
          <w:sz w:val="28"/>
          <w:szCs w:val="28"/>
          <w:lang w:val="ru-RU"/>
        </w:rPr>
        <w:t xml:space="preserve"> – первая половина Х</w:t>
      </w:r>
      <w:r w:rsidRPr="00D17FD7">
        <w:rPr>
          <w:sz w:val="28"/>
          <w:szCs w:val="28"/>
          <w:lang w:val="en-US"/>
        </w:rPr>
        <w:t>I</w:t>
      </w:r>
      <w:r w:rsidRPr="00D17FD7">
        <w:rPr>
          <w:sz w:val="28"/>
          <w:szCs w:val="28"/>
        </w:rPr>
        <w:t>Х</w:t>
      </w:r>
      <w:r w:rsidRPr="00D17FD7">
        <w:rPr>
          <w:sz w:val="28"/>
          <w:szCs w:val="28"/>
          <w:lang w:val="ru-RU"/>
        </w:rPr>
        <w:t xml:space="preserve"> в.) / М.А. Алпатов. - М., 1985.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9.</w:t>
      </w:r>
      <w:r w:rsidRPr="00D17FD7">
        <w:rPr>
          <w:sz w:val="28"/>
          <w:szCs w:val="28"/>
          <w:lang w:val="ru-RU"/>
        </w:rPr>
        <w:t>Барг, М.А. Эпохи и идеи. Становление историзма / М.А. Барг.– М., 1987.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D17FD7">
        <w:rPr>
          <w:sz w:val="28"/>
          <w:szCs w:val="28"/>
          <w:lang w:val="ru-RU"/>
        </w:rPr>
        <w:t xml:space="preserve">Биск, И. История исторической мысли в новое время (Западная Европа: </w:t>
      </w:r>
      <w:r w:rsidRPr="00D17FD7">
        <w:rPr>
          <w:sz w:val="28"/>
          <w:szCs w:val="28"/>
          <w:lang w:val="en-US"/>
        </w:rPr>
        <w:t>XVIII</w:t>
      </w:r>
      <w:r w:rsidRPr="00D17FD7">
        <w:rPr>
          <w:sz w:val="28"/>
          <w:szCs w:val="28"/>
          <w:lang w:val="ru-RU"/>
        </w:rPr>
        <w:t xml:space="preserve"> –90-е годы Х</w:t>
      </w:r>
      <w:r w:rsidRPr="00D17FD7">
        <w:rPr>
          <w:sz w:val="28"/>
          <w:szCs w:val="28"/>
          <w:lang w:val="en-US"/>
        </w:rPr>
        <w:t>I</w:t>
      </w:r>
      <w:r w:rsidRPr="00D17FD7">
        <w:rPr>
          <w:sz w:val="28"/>
          <w:szCs w:val="28"/>
        </w:rPr>
        <w:t>Х</w:t>
      </w:r>
      <w:r w:rsidRPr="00D17FD7">
        <w:rPr>
          <w:sz w:val="28"/>
          <w:szCs w:val="28"/>
          <w:lang w:val="ru-RU"/>
        </w:rPr>
        <w:t xml:space="preserve"> в.): Учебное пособие. / И. Биск. – Иваново, 1983.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D17FD7">
        <w:rPr>
          <w:sz w:val="28"/>
          <w:szCs w:val="28"/>
          <w:lang w:val="ru-RU"/>
        </w:rPr>
        <w:t>Вайнштейн, О.А. Очерки развития буржуазной философии и методологии истории в Х</w:t>
      </w:r>
      <w:r w:rsidRPr="00D17FD7">
        <w:rPr>
          <w:sz w:val="28"/>
          <w:szCs w:val="28"/>
          <w:lang w:val="en-US"/>
        </w:rPr>
        <w:t>I</w:t>
      </w:r>
      <w:r w:rsidRPr="00D17FD7">
        <w:rPr>
          <w:sz w:val="28"/>
          <w:szCs w:val="28"/>
        </w:rPr>
        <w:t>Х</w:t>
      </w:r>
      <w:r w:rsidRPr="00D17FD7">
        <w:rPr>
          <w:sz w:val="28"/>
          <w:szCs w:val="28"/>
          <w:lang w:val="ru-RU"/>
        </w:rPr>
        <w:t xml:space="preserve"> – ХХ вв. /О.А. Вайнштейн. – Л., 1979.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D17FD7">
        <w:rPr>
          <w:sz w:val="28"/>
          <w:szCs w:val="28"/>
          <w:lang w:val="ru-RU"/>
        </w:rPr>
        <w:t>Виноградов, К.Б. Очерки английской историографии нового и новейшего времени / К.Б. Виноградов.– М., 1975.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Pr="00D17FD7">
        <w:rPr>
          <w:sz w:val="28"/>
          <w:szCs w:val="28"/>
          <w:lang w:val="ru-RU"/>
        </w:rPr>
        <w:t>Всеобщая история: дискуссии, новые подходы. Вып. 1,2. – М., 1989.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D17FD7">
        <w:rPr>
          <w:sz w:val="28"/>
          <w:szCs w:val="28"/>
        </w:rPr>
        <w:t>Гісторыя штодзённасці і правы чалавека. – Мн., 2000.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Pr="00D17FD7">
        <w:rPr>
          <w:sz w:val="28"/>
          <w:szCs w:val="28"/>
          <w:lang w:val="ru-RU"/>
        </w:rPr>
        <w:t>Гуревич, А.Я. Исторический синтез и школа «Анналов»/А.Я Гуревич. – М., 1993.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Pr="00D17FD7">
        <w:rPr>
          <w:sz w:val="28"/>
          <w:szCs w:val="28"/>
          <w:lang w:val="ru-RU"/>
        </w:rPr>
        <w:t>Дамин, В.М. Историки Франции Х</w:t>
      </w:r>
      <w:r w:rsidRPr="00D17FD7">
        <w:rPr>
          <w:sz w:val="28"/>
          <w:szCs w:val="28"/>
          <w:lang w:val="en-US"/>
        </w:rPr>
        <w:t>I</w:t>
      </w:r>
      <w:r w:rsidRPr="00D17FD7"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 xml:space="preserve"> – ХХ вв. / В.М. Дамин</w:t>
      </w:r>
      <w:r w:rsidRPr="00D17FD7">
        <w:rPr>
          <w:sz w:val="28"/>
          <w:szCs w:val="28"/>
          <w:lang w:val="ru-RU"/>
        </w:rPr>
        <w:t>. – М., 1981.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17.</w:t>
      </w:r>
      <w:r w:rsidRPr="00D17FD7">
        <w:rPr>
          <w:sz w:val="28"/>
          <w:szCs w:val="28"/>
          <w:lang w:val="ru-RU"/>
        </w:rPr>
        <w:t>Исторические исследования в России. Тенденции последних лет / Под ред. Г.А. Бордюгова. – М., 1996.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18.</w:t>
      </w:r>
      <w:r w:rsidRPr="00D17FD7">
        <w:rPr>
          <w:sz w:val="28"/>
          <w:szCs w:val="28"/>
          <w:lang w:val="ru-RU"/>
        </w:rPr>
        <w:t>Национальные исторические организации в странах Западной Европы и США. – М., 1988.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19.</w:t>
      </w:r>
      <w:r w:rsidRPr="00D17FD7">
        <w:rPr>
          <w:sz w:val="28"/>
          <w:szCs w:val="28"/>
          <w:lang w:val="ru-RU"/>
        </w:rPr>
        <w:t>Политическая история на пороге ХХ</w:t>
      </w:r>
      <w:r w:rsidRPr="00D17FD7">
        <w:rPr>
          <w:sz w:val="28"/>
          <w:szCs w:val="28"/>
          <w:lang w:val="en-US"/>
        </w:rPr>
        <w:t>I</w:t>
      </w:r>
      <w:r w:rsidRPr="00D17FD7">
        <w:rPr>
          <w:sz w:val="28"/>
          <w:szCs w:val="28"/>
          <w:lang w:val="ru-RU"/>
        </w:rPr>
        <w:t xml:space="preserve"> века: традиции и новации. – М., 1995.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20.</w:t>
      </w:r>
      <w:r w:rsidRPr="00D17FD7">
        <w:rPr>
          <w:sz w:val="28"/>
          <w:szCs w:val="28"/>
          <w:lang w:val="ru-RU"/>
        </w:rPr>
        <w:t>Репина, Л.П. «Новая историческая наука» и социальная история</w:t>
      </w:r>
      <w:r>
        <w:rPr>
          <w:sz w:val="28"/>
          <w:szCs w:val="28"/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>Л.П. Репина.</w:t>
      </w:r>
      <w:r w:rsidRPr="00D17FD7">
        <w:rPr>
          <w:sz w:val="28"/>
          <w:szCs w:val="28"/>
          <w:lang w:val="ru-RU"/>
        </w:rPr>
        <w:t>– М., 1988.</w:t>
      </w:r>
    </w:p>
    <w:p w:rsidR="001E4CF5" w:rsidRPr="00D17FD7" w:rsidRDefault="001E4CF5" w:rsidP="000734F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21.</w:t>
      </w:r>
      <w:r w:rsidRPr="00D17FD7">
        <w:rPr>
          <w:sz w:val="28"/>
          <w:szCs w:val="28"/>
          <w:lang w:val="ru-RU"/>
        </w:rPr>
        <w:t>Русакова, О.Ф. Философия и методология истории в ХХ веке: школы, проблемы, идеи</w:t>
      </w:r>
      <w:r>
        <w:rPr>
          <w:sz w:val="28"/>
          <w:szCs w:val="28"/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>/.</w:t>
      </w:r>
      <w:r>
        <w:rPr>
          <w:sz w:val="28"/>
          <w:szCs w:val="28"/>
          <w:lang w:val="ru-RU"/>
        </w:rPr>
        <w:t>О.Ф. Русакова.</w:t>
      </w:r>
      <w:r w:rsidRPr="00D17FD7">
        <w:rPr>
          <w:sz w:val="28"/>
          <w:szCs w:val="28"/>
          <w:lang w:val="ru-RU"/>
        </w:rPr>
        <w:t xml:space="preserve"> – Екатеринбург, 2000.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22.</w:t>
      </w:r>
      <w:r w:rsidRPr="00D17FD7">
        <w:rPr>
          <w:sz w:val="28"/>
          <w:szCs w:val="28"/>
          <w:lang w:val="ru-RU"/>
        </w:rPr>
        <w:t>Согрин В.В., Зверева Г.И., Репина Л.П. Современная историография Великобритании</w:t>
      </w:r>
      <w:r>
        <w:rPr>
          <w:sz w:val="28"/>
          <w:szCs w:val="28"/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>В.В. Согрин и др.</w:t>
      </w:r>
      <w:r w:rsidRPr="00D17FD7">
        <w:rPr>
          <w:sz w:val="28"/>
          <w:szCs w:val="28"/>
          <w:lang w:val="ru-RU"/>
        </w:rPr>
        <w:t>– М., 1991.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23.</w:t>
      </w:r>
      <w:r w:rsidRPr="00D17FD7">
        <w:rPr>
          <w:sz w:val="28"/>
          <w:szCs w:val="28"/>
          <w:lang w:val="ru-RU"/>
        </w:rPr>
        <w:t>Социальная история: проблемы синтеза / Отв. ред. В.В. Согрин. – М., 1994.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24.</w:t>
      </w:r>
      <w:r w:rsidRPr="00D17FD7">
        <w:rPr>
          <w:sz w:val="28"/>
          <w:szCs w:val="28"/>
          <w:lang w:val="ru-RU"/>
        </w:rPr>
        <w:t>Репина</w:t>
      </w:r>
      <w:r>
        <w:rPr>
          <w:sz w:val="28"/>
          <w:szCs w:val="28"/>
          <w:lang w:val="ru-RU"/>
        </w:rPr>
        <w:t>,</w:t>
      </w:r>
      <w:r w:rsidRPr="00D17FD7">
        <w:rPr>
          <w:sz w:val="28"/>
          <w:szCs w:val="28"/>
          <w:lang w:val="ru-RU"/>
        </w:rPr>
        <w:t>Л.П. «Новая историческая наука» и социальная история</w:t>
      </w:r>
      <w:r>
        <w:rPr>
          <w:sz w:val="28"/>
          <w:szCs w:val="28"/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Л.П. Репина. </w:t>
      </w:r>
      <w:r w:rsidRPr="00D17FD7">
        <w:rPr>
          <w:sz w:val="28"/>
          <w:szCs w:val="28"/>
          <w:lang w:val="ru-RU"/>
        </w:rPr>
        <w:t>– М., 1998.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25.</w:t>
      </w:r>
      <w:r w:rsidRPr="00D17FD7">
        <w:rPr>
          <w:sz w:val="28"/>
          <w:szCs w:val="28"/>
          <w:lang w:val="ru-RU"/>
        </w:rPr>
        <w:t>Урсу</w:t>
      </w:r>
      <w:r>
        <w:rPr>
          <w:sz w:val="28"/>
          <w:szCs w:val="28"/>
          <w:lang w:val="ru-RU"/>
        </w:rPr>
        <w:t>,</w:t>
      </w:r>
      <w:r w:rsidRPr="00D17FD7">
        <w:rPr>
          <w:sz w:val="28"/>
          <w:szCs w:val="28"/>
          <w:lang w:val="ru-RU"/>
        </w:rPr>
        <w:t xml:space="preserve"> Д.</w:t>
      </w:r>
      <w:r>
        <w:rPr>
          <w:sz w:val="28"/>
          <w:szCs w:val="28"/>
          <w:lang w:val="ru-RU"/>
        </w:rPr>
        <w:t xml:space="preserve">П. Историография истории Африки </w:t>
      </w:r>
      <w:r w:rsidRPr="00D17FD7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>Д.П. Урсу.</w:t>
      </w:r>
      <w:r w:rsidRPr="00D17FD7">
        <w:rPr>
          <w:sz w:val="28"/>
          <w:szCs w:val="28"/>
          <w:lang w:val="ru-RU"/>
        </w:rPr>
        <w:t>– М., 1990.</w:t>
      </w:r>
    </w:p>
    <w:p w:rsidR="001E4CF5" w:rsidRPr="00D17FD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26.</w:t>
      </w:r>
      <w:r w:rsidRPr="00D17FD7">
        <w:rPr>
          <w:sz w:val="28"/>
          <w:szCs w:val="28"/>
          <w:lang w:val="ru-RU"/>
        </w:rPr>
        <w:t>Шутова</w:t>
      </w:r>
      <w:r>
        <w:rPr>
          <w:sz w:val="28"/>
          <w:szCs w:val="28"/>
          <w:lang w:val="ru-RU"/>
        </w:rPr>
        <w:t>,</w:t>
      </w:r>
      <w:r w:rsidRPr="00D17FD7">
        <w:rPr>
          <w:sz w:val="28"/>
          <w:szCs w:val="28"/>
          <w:lang w:val="ru-RU"/>
        </w:rPr>
        <w:t xml:space="preserve"> О.М. На пути к истории людей: Заметки по истории исторической мысли (конец ХХ века)</w:t>
      </w:r>
      <w:r w:rsidRPr="000563F7">
        <w:rPr>
          <w:sz w:val="28"/>
          <w:szCs w:val="28"/>
          <w:lang w:val="ru-RU"/>
        </w:rPr>
        <w:t xml:space="preserve"> </w:t>
      </w:r>
      <w:r w:rsidRPr="00D17FD7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О.М. Шутова.</w:t>
      </w:r>
      <w:r w:rsidRPr="00D17FD7">
        <w:rPr>
          <w:sz w:val="28"/>
          <w:szCs w:val="28"/>
          <w:lang w:val="ru-RU"/>
        </w:rPr>
        <w:t>. – Мн., 1999.</w:t>
      </w:r>
    </w:p>
    <w:p w:rsidR="001E4CF5" w:rsidRPr="00FD0A27" w:rsidRDefault="001E4CF5" w:rsidP="007D5D43">
      <w:pPr>
        <w:pStyle w:val="BodyTextIndent"/>
        <w:tabs>
          <w:tab w:val="left" w:pos="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27.</w:t>
      </w:r>
      <w:r w:rsidRPr="00D17FD7">
        <w:rPr>
          <w:sz w:val="28"/>
          <w:szCs w:val="28"/>
          <w:lang w:val="ru-RU"/>
        </w:rPr>
        <w:t>Экономическая история: проблемы, исследования, дискуссии. – М., 1993.</w:t>
      </w:r>
    </w:p>
    <w:p w:rsidR="001E4CF5" w:rsidRDefault="001E4CF5" w:rsidP="00F83942">
      <w:pPr>
        <w:jc w:val="both"/>
        <w:rPr>
          <w:rFonts w:ascii="Times New Roman" w:hAnsi="Times New Roman"/>
          <w:b/>
          <w:sz w:val="28"/>
          <w:szCs w:val="28"/>
        </w:rPr>
        <w:sectPr w:rsidR="001E4CF5" w:rsidSect="0021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F5" w:rsidRPr="009A4358" w:rsidRDefault="001E4CF5" w:rsidP="00C21B49">
      <w:pPr>
        <w:pStyle w:val="a"/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 w:rsidRPr="009A4358">
        <w:rPr>
          <w:b/>
          <w:sz w:val="28"/>
          <w:szCs w:val="28"/>
          <w:lang w:val="ru-RU"/>
        </w:rPr>
        <w:t>ВУЧЭБНА-МЕТАДЫЧНАЯ КАРТА</w:t>
      </w:r>
    </w:p>
    <w:p w:rsidR="001E4CF5" w:rsidRPr="009A4358" w:rsidRDefault="001E4CF5" w:rsidP="00C21B49">
      <w:pPr>
        <w:pStyle w:val="a"/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tbl>
      <w:tblPr>
        <w:tblW w:w="1503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4"/>
        <w:gridCol w:w="4964"/>
        <w:gridCol w:w="850"/>
        <w:gridCol w:w="851"/>
        <w:gridCol w:w="992"/>
        <w:gridCol w:w="850"/>
        <w:gridCol w:w="993"/>
        <w:gridCol w:w="1985"/>
        <w:gridCol w:w="992"/>
        <w:gridCol w:w="1559"/>
      </w:tblGrid>
      <w:tr w:rsidR="001E4CF5" w:rsidRPr="009A4358" w:rsidTr="00CF3952">
        <w:tc>
          <w:tcPr>
            <w:tcW w:w="994" w:type="dxa"/>
            <w:vMerge w:val="restart"/>
            <w:textDirection w:val="btL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</w:rPr>
              <w:t>Номер раздела, темы, занятия</w:t>
            </w:r>
          </w:p>
        </w:tc>
        <w:tc>
          <w:tcPr>
            <w:tcW w:w="4964" w:type="dxa"/>
            <w:vMerge w:val="restart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Назва раздзела, тэмы, занатка; пералік пытанняў для вывучэння</w:t>
            </w:r>
          </w:p>
        </w:tc>
        <w:tc>
          <w:tcPr>
            <w:tcW w:w="850" w:type="dxa"/>
            <w:vMerge w:val="restart"/>
            <w:textDirection w:val="btL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Усяго гадзін</w:t>
            </w:r>
          </w:p>
        </w:tc>
        <w:tc>
          <w:tcPr>
            <w:tcW w:w="3686" w:type="dxa"/>
            <w:gridSpan w:val="4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Колькасць аўдыторных 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гадзін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Матэрыяльнае забеспячэнне заняткаў 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(наглядныя, метадычныя дапаможнікі і інш.)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Літаратура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Формы кантролю ведаў</w:t>
            </w:r>
          </w:p>
        </w:tc>
      </w:tr>
      <w:tr w:rsidR="001E4CF5" w:rsidRPr="009A4358" w:rsidTr="00CF3952">
        <w:trPr>
          <w:cantSplit/>
          <w:trHeight w:val="2143"/>
        </w:trPr>
        <w:tc>
          <w:tcPr>
            <w:tcW w:w="994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4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992" w:type="dxa"/>
            <w:textDirection w:val="btL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практычныя (семінарскія)</w:t>
            </w:r>
            <w:r w:rsidRPr="009A43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заняткі</w:t>
            </w:r>
          </w:p>
        </w:tc>
        <w:tc>
          <w:tcPr>
            <w:tcW w:w="850" w:type="dxa"/>
            <w:textDirection w:val="btL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Лабараторныя заняткі</w:t>
            </w:r>
          </w:p>
        </w:tc>
        <w:tc>
          <w:tcPr>
            <w:tcW w:w="993" w:type="dxa"/>
            <w:textDirection w:val="btLr"/>
            <w:vAlign w:val="center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</w:t>
            </w:r>
            <w:r w:rsidRPr="009A4358">
              <w:rPr>
                <w:rFonts w:ascii="Times New Roman" w:hAnsi="Times New Roman"/>
                <w:b/>
                <w:sz w:val="28"/>
                <w:szCs w:val="28"/>
              </w:rPr>
              <w:t>РС</w:t>
            </w:r>
          </w:p>
        </w:tc>
        <w:tc>
          <w:tcPr>
            <w:tcW w:w="1985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E4CF5" w:rsidRPr="009A4358" w:rsidRDefault="001E4CF5" w:rsidP="00CF39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сторыя гістарычная думк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 xml:space="preserve"> як спецыяльная гістарычная дысцыпл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1.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Прадмет  гісторыі гістарычнай думкі.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Тэарэтыка-метадалагічныя асновы курса.</w:t>
            </w:r>
          </w:p>
          <w:p w:rsidR="001E4CF5" w:rsidRPr="009236B7" w:rsidRDefault="001E4CF5" w:rsidP="00771E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3.Віды гістарыяграфічных даследаванняў.Катэгарыяльны апарат гістарыяграфіі.</w:t>
            </w:r>
          </w:p>
          <w:p w:rsidR="001E4CF5" w:rsidRPr="00771E75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 Гісторыі гістарычнай думкі ў сістэме вышэйшай гістарычнай адукацыі</w:t>
            </w:r>
            <w:r w:rsidRPr="00771E7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CF5" w:rsidRPr="00E90FCA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E4CF5" w:rsidRDefault="001E4CF5" w:rsidP="00E9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[1-3]</w:t>
            </w:r>
          </w:p>
          <w:p w:rsidR="001E4CF5" w:rsidRDefault="001E4CF5" w:rsidP="00E9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[7]</w:t>
            </w:r>
          </w:p>
          <w:p w:rsidR="001E4CF5" w:rsidRPr="00E90FCA" w:rsidRDefault="001E4CF5" w:rsidP="00E9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[20-21]</w:t>
            </w: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Гістарычныя веды і гістарычная думка старажытнага свету.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1.Міфолага-эпічная форма накаплення гістарычных ведаў.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2.Антычная гістарыяграфія, яе тэорыі і тыпы.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3.Абагульняючыя гісторыі Герадота, Фукідзіда, Ціта Лівія.</w:t>
            </w:r>
          </w:p>
          <w:p w:rsidR="001E4CF5" w:rsidRPr="009236B7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4.Гісторыка-біяграфічны жанр у гістарыяпісанні.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Pr="00E90FCA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0FC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7-9</w:t>
            </w:r>
            <w:r w:rsidRPr="00E90FC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59" w:type="dxa"/>
          </w:tcPr>
          <w:p w:rsidR="001E4CF5" w:rsidRPr="00E90FCA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Кантроль-ная работа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Гістарычная думка і гістарычныя веды эпохі сярэднявечча.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 Правідэнцыялізм як аснова гістарычнай свядомасці.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Асноўныя віды і жанры гістарычных твораў (гісторыі, анналы, хронікі, летапісы).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Схемы асэнсавання сусветнай гісторыі (тэорыя чатырох манархій) і мінулага асабістых народаў.</w:t>
            </w:r>
          </w:p>
          <w:p w:rsidR="001E4CF5" w:rsidRPr="009236B7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4.Гістарычныя веды ўсходніх славян у ХІІІ – ХVII ст.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[2]</w:t>
            </w:r>
          </w:p>
          <w:p w:rsidR="001E4CF5" w:rsidRPr="009A4358" w:rsidRDefault="001E4CF5" w:rsidP="008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[7-9]</w:t>
            </w:r>
          </w:p>
        </w:tc>
        <w:tc>
          <w:tcPr>
            <w:tcW w:w="1559" w:type="dxa"/>
          </w:tcPr>
          <w:p w:rsidR="001E4CF5" w:rsidRPr="00850BF9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калеквіум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Гістарычная думка і гістарычныя веды эпохі гуманiзму.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1.Гуманістычная гістарыяграфія, яе сацыяльныя і духоўна-інтэлектуальныя асновы.</w:t>
            </w:r>
          </w:p>
          <w:p w:rsidR="001E4CF5" w:rsidRPr="009236B7" w:rsidRDefault="001E4CF5" w:rsidP="00771E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 Палітыка-прагматычныя ідэі ў працах Л. Валла, М. Макіявеллі, Ф. Гвіччардзіні. </w:t>
            </w:r>
          </w:p>
          <w:p w:rsidR="001E4CF5" w:rsidRPr="009236B7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Уяўленні аб заканамернасцях гістарычнага працэсу і схемы прадстаўлення мінулага.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1E4CF5" w:rsidRPr="00850BF9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850BF9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0BF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[7-9]</w:t>
            </w: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Працэс ператварэння гістарычных ведаў у навуку. Станаўленне гістарыяграфіі XVII – XVIII ст.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 Трансфармацыя гістарычных ведаў у навуку: сутнасць, змест, перыядызацыя.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2.Гістарычны светапогляд: умацаванне прагматычна-рацыяналістычных падыходаў да мінулага.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Вызначэнне і канкрэтызацыя прадмета і задач гісторыі, яе месца ў агульнай сістэме навук.</w:t>
            </w:r>
          </w:p>
          <w:p w:rsidR="001E4CF5" w:rsidRPr="009236B7" w:rsidRDefault="001E4CF5" w:rsidP="00771E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 Усталяванне новых тыпаў гістарычных твораў.</w:t>
            </w: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5. Развіцце спецыяльных гістарычных дысцыплін і інфраструктуры гістарычных даследаванняў (“эрудытская школа”).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CF5" w:rsidRPr="00850BF9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Карты-схемы</w:t>
            </w: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[1-2]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[7]</w:t>
            </w:r>
          </w:p>
          <w:p w:rsidR="001E4CF5" w:rsidRPr="00850BF9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[9-10]</w:t>
            </w: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BD2DE7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D2DE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Асветніцкая гістарыяграфія ў Еўропе 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Паўночнай Амерыцы.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 Гістарычныя перадумовы ўзнікнення асветніцкай гістарыяграфіі ў Еўропе.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Сістэма сацыяльных і гістарычных поглядаў асветнікаў.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Ідэі гістарычнага прагрэсу народаў. Асветніцкія  схемы  развіцця цівілізацыі.</w:t>
            </w:r>
          </w:p>
          <w:p w:rsidR="001E4CF5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 Асветніцкая гістарыяграфія ў славянскіх народаў.</w:t>
            </w: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pStyle w:val="Title"/>
              <w:jc w:val="both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Сусветная гiстарычная думка ў першай палове XIX ст.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Грамадска-палітычныя, сацыякультурныя і агульнанавуковыя фактары ў развіцці гістарыяграфіі ў першай палове 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>XIX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Рамантызм і гістарыяграфія першай паловы ХІХ ст.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3.Рамантычная гістарыяграфія ў краінах Заходняй Еўропы.</w:t>
            </w:r>
          </w:p>
          <w:p w:rsidR="001E4CF5" w:rsidRPr="009236B7" w:rsidRDefault="001E4CF5" w:rsidP="00771E75">
            <w:pPr>
              <w:pStyle w:val="Title"/>
              <w:jc w:val="both"/>
              <w:rPr>
                <w:b w:val="0"/>
                <w:sz w:val="26"/>
                <w:szCs w:val="26"/>
              </w:rPr>
            </w:pPr>
            <w:r w:rsidRPr="009236B7">
              <w:rPr>
                <w:b w:val="0"/>
                <w:sz w:val="26"/>
                <w:szCs w:val="26"/>
              </w:rPr>
              <w:t>4. Спецыфіка рамантычнага гістарызму ў славянскіх народаў.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850BF9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F5" w:rsidRPr="00850BF9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50BF9">
              <w:rPr>
                <w:rFonts w:ascii="Times New Roman" w:hAnsi="Times New Roman"/>
                <w:sz w:val="28"/>
                <w:szCs w:val="28"/>
                <w:lang w:val="be-BY"/>
              </w:rPr>
              <w:t>Рэферат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BD2DE7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D2DE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Гістарычная навука ў сярэдзіне і другой палове  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XIX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ст.: асноўныя напрамкі і дасягненн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Навуковая рэвалюцыя канца 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>XVIII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першай паловы ХІХ ст.і развіцце гістарычнай думкі і гістарычнай навукі.</w:t>
            </w:r>
          </w:p>
          <w:p w:rsidR="001E4CF5" w:rsidRPr="009236B7" w:rsidRDefault="001E4CF5" w:rsidP="00BD2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Пазітывісцкая філасофія і сацыялогія, яе  ўплыў на гістарыяграфічную практыку.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Гісторыкі-пазітывісты ХІХ – пачатку ХХ ст., іх заслугі ў распрацоўцы сістэмных падыходаў да грамадства мінулага.</w:t>
            </w:r>
          </w:p>
          <w:p w:rsidR="001E4CF5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 Марксісцкая гістарыяграфія сярэдзіны ХІХ – пачатку ХХ ст.</w:t>
            </w:r>
          </w:p>
          <w:p w:rsidR="001E4CF5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7-12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Гістарычная думка краін Еўропы і Паўночнай Амерыкі ў перыяд метадалагічнага крызісу (канец 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XIX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– пачатак 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XX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ст.).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 Навукова- метадалагічны крызіс на мяжы ХІХ – ХХ ст.:змест і сутнасць.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Неакантыянства і “філасофія жыцця”. В. Дыльтэя.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3.Канцэпты “культурна-гістарычнага сінтэзу” у еўрапейскай  і амерыканскай гістарыяграфіі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Эканамічны і сацыяльны напрамкі ў гістарычных даследаваннях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5.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Гістарычная  навука краін Цэнтральна-Усходняй Еўропы.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7-12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850BF9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bCs/>
                <w:sz w:val="26"/>
                <w:szCs w:val="26"/>
              </w:rPr>
              <w:t>Гістарычная думка краін Захаду ў міжваенны перыяд (1918-1945 гг.).</w:t>
            </w:r>
          </w:p>
          <w:p w:rsidR="001E4CF5" w:rsidRPr="009236B7" w:rsidRDefault="001E4CF5" w:rsidP="00BD2DE7">
            <w:pPr>
              <w:pStyle w:val="BodyTextIndent"/>
              <w:ind w:left="57" w:firstLine="36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1. Агульны стан, умовы і асаблівасці развіцця гістарычнай навукі.</w:t>
            </w:r>
          </w:p>
          <w:p w:rsidR="001E4CF5" w:rsidRPr="009236B7" w:rsidRDefault="001E4CF5" w:rsidP="00BD2DE7">
            <w:pPr>
              <w:pStyle w:val="BodyTextIndent"/>
              <w:ind w:left="57" w:firstLine="36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2. Метадалагічныя пошукі: спробы аб’яднання сацыялагічнага і аксіялагічнага (каштоўнаснага) падыходаў да гістарычнага мінулага (М. Вэбер).</w:t>
            </w:r>
          </w:p>
          <w:p w:rsidR="001E4CF5" w:rsidRPr="009236B7" w:rsidRDefault="001E4CF5" w:rsidP="00BD2DE7">
            <w:pPr>
              <w:pStyle w:val="BodyTextIndent"/>
              <w:ind w:left="57" w:firstLine="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3.     Школа “Анналаў” і станаўленне навуковай праблематыкі ў французскай гістарыяграфіі сацыяльнай і эканамічнай гісторыі.</w:t>
            </w:r>
          </w:p>
          <w:p w:rsidR="001E4CF5" w:rsidRPr="009236B7" w:rsidRDefault="001E4CF5" w:rsidP="00BD2DE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4.Традыцыйныя напрамкі і новыя падыходы ў заходнееўрапейскай гістарыяграфіі.</w:t>
            </w: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5.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Гістарыяграфія ЗША. Прагрэсісцкая школа.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11-13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964" w:type="dxa"/>
          </w:tcPr>
          <w:p w:rsidR="001E4CF5" w:rsidRPr="009236B7" w:rsidRDefault="001E4CF5" w:rsidP="00BD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Савецкая гістарыяграфія (1917 – сярэдзіна 50-х гг. Х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Х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 xml:space="preserve"> ст.).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Арганізацыйна-кадравае станаўленне савецкай гістарычнай навукі.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Фарміраванне метадалагічных асноў 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 праблематыкі 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>гістарычных даследаванняў.</w:t>
            </w:r>
          </w:p>
          <w:p w:rsidR="001E4CF5" w:rsidRPr="009236B7" w:rsidRDefault="001E4CF5" w:rsidP="00BD2DE7">
            <w:pPr>
              <w:pStyle w:val="BodyTextIndent"/>
              <w:ind w:firstLine="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3. Школа М.М. Пакроўскага ў савецкай гістарыяграфіі.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Савецкая гістарыяграфія 30-х – 40-х гг.</w:t>
            </w:r>
          </w:p>
          <w:p w:rsidR="001E4CF5" w:rsidRPr="009236B7" w:rsidRDefault="001E4CF5" w:rsidP="00771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5.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Савецкая гістарычная навука пасляваеннага часу.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85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964" w:type="dxa"/>
          </w:tcPr>
          <w:p w:rsidR="001E4CF5" w:rsidRPr="009236B7" w:rsidRDefault="001E4CF5" w:rsidP="00771E75">
            <w:pPr>
              <w:pStyle w:val="Title"/>
              <w:jc w:val="both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Савецкая гістарыяграфія ў другой палове XX ст.</w:t>
            </w:r>
          </w:p>
          <w:p w:rsidR="001E4CF5" w:rsidRPr="009236B7" w:rsidRDefault="001E4CF5" w:rsidP="00BD2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1.Арганізацыйныя і навукова-метадалагічныя змены ў савецкай гістарычнай навуцы ў 1950-я -1980-я гг.</w:t>
            </w:r>
          </w:p>
          <w:p w:rsidR="001E4CF5" w:rsidRPr="009236B7" w:rsidRDefault="001E4CF5" w:rsidP="00BD2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Даследаванне праблематыкі гісторыі сярэдніх вякоў і новага часу.</w:t>
            </w:r>
          </w:p>
          <w:p w:rsidR="001E4CF5" w:rsidRPr="009236B7" w:rsidRDefault="001E4CF5" w:rsidP="00BD2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 Гістарыяграфія дзяржаўнай палітыкі і грамадскага руху ў Расіі ХІХ ст.</w:t>
            </w:r>
          </w:p>
          <w:p w:rsidR="001E4CF5" w:rsidRPr="009236B7" w:rsidRDefault="001E4CF5" w:rsidP="00BD2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Пашырэнне праблемнага поля вывучэння гісторыі савецкага перыяду.</w:t>
            </w:r>
          </w:p>
          <w:p w:rsidR="001E4CF5" w:rsidRPr="009236B7" w:rsidRDefault="001E4CF5" w:rsidP="00771E75">
            <w:pPr>
              <w:pStyle w:val="Title"/>
              <w:jc w:val="both"/>
              <w:rPr>
                <w:b w:val="0"/>
                <w:sz w:val="26"/>
                <w:szCs w:val="26"/>
              </w:rPr>
            </w:pPr>
            <w:r w:rsidRPr="009236B7">
              <w:rPr>
                <w:b w:val="0"/>
                <w:sz w:val="26"/>
                <w:szCs w:val="26"/>
              </w:rPr>
              <w:t>5.Абагульняючыя працы савецкіх гісторыкаў па сусветнай гісторыі і гісторыі СССР.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964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Сусветная гістарычная думка сучаснасц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: галоўныя тэндэнцы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разв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цця ў другой палове ХХ – пачатку </w:t>
            </w: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XXI</w:t>
            </w:r>
            <w:r w:rsidRPr="009236B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ст.</w:t>
            </w:r>
          </w:p>
          <w:p w:rsidR="001E4CF5" w:rsidRPr="009236B7" w:rsidRDefault="001E4CF5" w:rsidP="009236B7">
            <w:pPr>
              <w:pStyle w:val="BodyTextIndent"/>
              <w:ind w:firstLine="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1. Гістарычная навука краін Захаду ў “пераходны перыяд” (канец 40-х – 50-я гг.). Агульны стан вядучых навуковых школ.</w:t>
            </w:r>
          </w:p>
          <w:p w:rsidR="001E4CF5" w:rsidRPr="009236B7" w:rsidRDefault="001E4CF5" w:rsidP="00923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“Новая гістарычная навука”: перадумовы, асноўныя этапы і асаблівасці фарміравання, навукова-метадалагічныя прынцыпы.</w:t>
            </w:r>
          </w:p>
          <w:p w:rsidR="001E4CF5" w:rsidRPr="009236B7" w:rsidRDefault="001E4CF5" w:rsidP="00923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3.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“Антрапалагічны паварот” у заходняй гістарыяграфіі: сутнасць, метадалогія, навукова-эўрыстычныя напрамкі.</w:t>
            </w:r>
          </w:p>
          <w:p w:rsidR="001E4CF5" w:rsidRPr="009236B7" w:rsidRDefault="001E4CF5" w:rsidP="00923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4. Галоўныя вынікі, праблемы і перспектывы міждысцыплінарнага сінтэзу  ў навейшай гістарыяграфічнай практыцы краін Захаду.</w:t>
            </w:r>
          </w:p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5.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Вопыт распрацоўкі кардынальных праблем сусветна-гістарычнага працэсу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ў к. ХХ – пач ХХІ ст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>.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у заходняй гістарыяграфіі.</w:t>
            </w:r>
          </w:p>
        </w:tc>
        <w:tc>
          <w:tcPr>
            <w:tcW w:w="850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51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9-20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калеквіум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236B7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4964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6"/>
                <w:szCs w:val="26"/>
              </w:rPr>
              <w:t>Гістарычная думка краін “постсавецкай прасторы” на сучасным этапе (канец XX – пачатак XXI).</w:t>
            </w:r>
          </w:p>
          <w:p w:rsidR="001E4CF5" w:rsidRPr="009236B7" w:rsidRDefault="001E4CF5" w:rsidP="00923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Метадалагічны крызіс “постсавецкай” гістарыяграфіі ў канцы 80-х – 90-я гг. ХХ ст.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і яго галоўныя вынікі.</w:t>
            </w:r>
          </w:p>
          <w:p w:rsidR="001E4CF5" w:rsidRPr="009236B7" w:rsidRDefault="001E4CF5" w:rsidP="00923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2. Абнаўленне праблематыкі даследаванняў і пашырэнне іх навукова-інфармацыйнай базы.</w:t>
            </w:r>
          </w:p>
          <w:p w:rsidR="001E4CF5" w:rsidRPr="009236B7" w:rsidRDefault="001E4CF5" w:rsidP="009236B7">
            <w:pPr>
              <w:pStyle w:val="BodyTextIndent"/>
              <w:ind w:firstLine="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 xml:space="preserve">3. Асноўныя напрамкі і праблематыка даследаванняў па гісторыі Усходняй Еўропы эпохі сярэднявечча і новага часу. </w:t>
            </w:r>
          </w:p>
          <w:p w:rsidR="001E4CF5" w:rsidRPr="009236B7" w:rsidRDefault="001E4CF5" w:rsidP="009236B7">
            <w:pPr>
              <w:pStyle w:val="BodyTextIndent"/>
              <w:ind w:firstLine="0"/>
              <w:rPr>
                <w:sz w:val="26"/>
                <w:szCs w:val="26"/>
              </w:rPr>
            </w:pPr>
            <w:r w:rsidRPr="009236B7">
              <w:rPr>
                <w:sz w:val="26"/>
                <w:szCs w:val="26"/>
              </w:rPr>
              <w:t>4.Іннавацыйныя падыходы і праблематыка даследаванняў па гісторыі савецкай эпохі.</w:t>
            </w:r>
          </w:p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36B7">
              <w:rPr>
                <w:rFonts w:ascii="Times New Roman" w:hAnsi="Times New Roman"/>
                <w:sz w:val="26"/>
                <w:szCs w:val="26"/>
              </w:rPr>
              <w:t>5</w:t>
            </w:r>
            <w:r w:rsidRPr="009236B7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Pr="009236B7">
              <w:rPr>
                <w:rFonts w:ascii="Times New Roman" w:hAnsi="Times New Roman"/>
                <w:sz w:val="26"/>
                <w:szCs w:val="26"/>
              </w:rPr>
              <w:t xml:space="preserve"> Праблематыка навейшых манаграфічных даследаванняў па сусветнай гісторыі (актуальныя напрамкі).</w:t>
            </w:r>
          </w:p>
        </w:tc>
        <w:tc>
          <w:tcPr>
            <w:tcW w:w="850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1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Default="001E4CF5" w:rsidP="005D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26-27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50BF9">
              <w:rPr>
                <w:rFonts w:ascii="Times New Roman" w:hAnsi="Times New Roman"/>
                <w:sz w:val="28"/>
                <w:szCs w:val="28"/>
                <w:lang w:val="be-BY"/>
              </w:rPr>
              <w:t>Рэферат</w:t>
            </w:r>
          </w:p>
        </w:tc>
      </w:tr>
      <w:tr w:rsidR="001E4CF5" w:rsidRPr="009A4358" w:rsidTr="00CF3952">
        <w:trPr>
          <w:trHeight w:val="353"/>
        </w:trPr>
        <w:tc>
          <w:tcPr>
            <w:tcW w:w="994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64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6B7">
              <w:rPr>
                <w:rFonts w:ascii="Times New Roman" w:hAnsi="Times New Roman"/>
                <w:b/>
                <w:sz w:val="28"/>
                <w:szCs w:val="28"/>
              </w:rPr>
              <w:t>УСЯГО ГАДЗІН:</w:t>
            </w:r>
          </w:p>
        </w:tc>
        <w:tc>
          <w:tcPr>
            <w:tcW w:w="850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58</w:t>
            </w:r>
          </w:p>
        </w:tc>
        <w:tc>
          <w:tcPr>
            <w:tcW w:w="851" w:type="dxa"/>
          </w:tcPr>
          <w:p w:rsidR="001E4CF5" w:rsidRPr="009236B7" w:rsidRDefault="001E4CF5" w:rsidP="009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236B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992" w:type="dxa"/>
          </w:tcPr>
          <w:p w:rsidR="001E4CF5" w:rsidRPr="009A4358" w:rsidRDefault="001E4CF5" w:rsidP="00C2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850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</w:tcPr>
          <w:p w:rsidR="001E4CF5" w:rsidRPr="009A4358" w:rsidRDefault="001E4CF5" w:rsidP="00C21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A435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1985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1E4CF5" w:rsidRPr="009A4358" w:rsidRDefault="001E4CF5" w:rsidP="00CF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1E4CF5" w:rsidRPr="009A4358" w:rsidRDefault="001E4CF5" w:rsidP="00C21B4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9A4358" w:rsidRDefault="001E4CF5" w:rsidP="00C21B4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9A4358" w:rsidRDefault="001E4CF5" w:rsidP="00C21B4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E4CF5" w:rsidRPr="009A4358" w:rsidRDefault="001E4CF5" w:rsidP="00C21B49">
      <w:pPr>
        <w:rPr>
          <w:rFonts w:ascii="Times New Roman" w:hAnsi="Times New Roman"/>
          <w:sz w:val="28"/>
          <w:szCs w:val="28"/>
        </w:rPr>
      </w:pPr>
    </w:p>
    <w:p w:rsidR="001E4CF5" w:rsidRPr="009A4358" w:rsidRDefault="001E4CF5" w:rsidP="00F8394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E4CF5" w:rsidRPr="009A4358" w:rsidSect="00442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3FD"/>
    <w:multiLevelType w:val="multilevel"/>
    <w:tmpl w:val="CF0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11861"/>
    <w:multiLevelType w:val="hybridMultilevel"/>
    <w:tmpl w:val="3BA8F990"/>
    <w:lvl w:ilvl="0" w:tplc="6C708C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9BC78DC"/>
    <w:multiLevelType w:val="hybridMultilevel"/>
    <w:tmpl w:val="BE2AD3CC"/>
    <w:lvl w:ilvl="0" w:tplc="DF54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3811C2"/>
    <w:multiLevelType w:val="multilevel"/>
    <w:tmpl w:val="42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6E"/>
    <w:rsid w:val="00002B3C"/>
    <w:rsid w:val="00006D78"/>
    <w:rsid w:val="000456AD"/>
    <w:rsid w:val="000563F7"/>
    <w:rsid w:val="00072CE7"/>
    <w:rsid w:val="000734F3"/>
    <w:rsid w:val="000C4E55"/>
    <w:rsid w:val="000D57EB"/>
    <w:rsid w:val="000E7D97"/>
    <w:rsid w:val="00103183"/>
    <w:rsid w:val="00106861"/>
    <w:rsid w:val="0013796A"/>
    <w:rsid w:val="001B1E3C"/>
    <w:rsid w:val="001E4CF5"/>
    <w:rsid w:val="00214B2F"/>
    <w:rsid w:val="00217B54"/>
    <w:rsid w:val="00247895"/>
    <w:rsid w:val="0027159B"/>
    <w:rsid w:val="003075BD"/>
    <w:rsid w:val="00386344"/>
    <w:rsid w:val="003C05C2"/>
    <w:rsid w:val="0040058B"/>
    <w:rsid w:val="00402DF8"/>
    <w:rsid w:val="004255E7"/>
    <w:rsid w:val="00430D45"/>
    <w:rsid w:val="00442B82"/>
    <w:rsid w:val="00483252"/>
    <w:rsid w:val="0049220B"/>
    <w:rsid w:val="004A2666"/>
    <w:rsid w:val="004F101A"/>
    <w:rsid w:val="005A5627"/>
    <w:rsid w:val="005B654B"/>
    <w:rsid w:val="005C639E"/>
    <w:rsid w:val="005D685B"/>
    <w:rsid w:val="00604DC9"/>
    <w:rsid w:val="00620A4E"/>
    <w:rsid w:val="006418C8"/>
    <w:rsid w:val="006420B1"/>
    <w:rsid w:val="00667CA3"/>
    <w:rsid w:val="0067754D"/>
    <w:rsid w:val="006A41A8"/>
    <w:rsid w:val="007135B4"/>
    <w:rsid w:val="00713E72"/>
    <w:rsid w:val="007170FD"/>
    <w:rsid w:val="00743CBF"/>
    <w:rsid w:val="00744AE4"/>
    <w:rsid w:val="00771E75"/>
    <w:rsid w:val="007A0E0F"/>
    <w:rsid w:val="007D4B3D"/>
    <w:rsid w:val="007D5D43"/>
    <w:rsid w:val="007E73F9"/>
    <w:rsid w:val="007F3131"/>
    <w:rsid w:val="00842AC2"/>
    <w:rsid w:val="008479AF"/>
    <w:rsid w:val="00850BF9"/>
    <w:rsid w:val="008C1DC4"/>
    <w:rsid w:val="008E480E"/>
    <w:rsid w:val="0091681F"/>
    <w:rsid w:val="009236B7"/>
    <w:rsid w:val="009507B7"/>
    <w:rsid w:val="00952BE2"/>
    <w:rsid w:val="00986185"/>
    <w:rsid w:val="009A4358"/>
    <w:rsid w:val="009E2A4B"/>
    <w:rsid w:val="00A24F9C"/>
    <w:rsid w:val="00A56B94"/>
    <w:rsid w:val="00A6382C"/>
    <w:rsid w:val="00A84D43"/>
    <w:rsid w:val="00AA08D8"/>
    <w:rsid w:val="00AB09EC"/>
    <w:rsid w:val="00AD2A89"/>
    <w:rsid w:val="00AD7892"/>
    <w:rsid w:val="00AF38BF"/>
    <w:rsid w:val="00B028F2"/>
    <w:rsid w:val="00B45572"/>
    <w:rsid w:val="00B64D33"/>
    <w:rsid w:val="00B72077"/>
    <w:rsid w:val="00B74D0F"/>
    <w:rsid w:val="00BA2BCF"/>
    <w:rsid w:val="00BC5596"/>
    <w:rsid w:val="00BC7CF8"/>
    <w:rsid w:val="00BD2DE7"/>
    <w:rsid w:val="00C1646E"/>
    <w:rsid w:val="00C21B49"/>
    <w:rsid w:val="00C34F88"/>
    <w:rsid w:val="00C4285B"/>
    <w:rsid w:val="00C510D1"/>
    <w:rsid w:val="00C60A0E"/>
    <w:rsid w:val="00CD3803"/>
    <w:rsid w:val="00CF3952"/>
    <w:rsid w:val="00CF4854"/>
    <w:rsid w:val="00D050C5"/>
    <w:rsid w:val="00D17FD7"/>
    <w:rsid w:val="00D67072"/>
    <w:rsid w:val="00D91962"/>
    <w:rsid w:val="00DB3ECC"/>
    <w:rsid w:val="00E247F5"/>
    <w:rsid w:val="00E54B91"/>
    <w:rsid w:val="00E63599"/>
    <w:rsid w:val="00E844C7"/>
    <w:rsid w:val="00E90FCA"/>
    <w:rsid w:val="00E94924"/>
    <w:rsid w:val="00ED28A7"/>
    <w:rsid w:val="00ED49E8"/>
    <w:rsid w:val="00EF27B6"/>
    <w:rsid w:val="00EF5D70"/>
    <w:rsid w:val="00F05CF6"/>
    <w:rsid w:val="00F161E9"/>
    <w:rsid w:val="00F63775"/>
    <w:rsid w:val="00F83942"/>
    <w:rsid w:val="00F94990"/>
    <w:rsid w:val="00FC66C1"/>
    <w:rsid w:val="00FD0A27"/>
    <w:rsid w:val="00FD160E"/>
    <w:rsid w:val="00F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54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7159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7159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56A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56AD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844C7"/>
    <w:pPr>
      <w:spacing w:after="0" w:line="240" w:lineRule="auto"/>
      <w:ind w:firstLine="357"/>
      <w:jc w:val="both"/>
    </w:pPr>
    <w:rPr>
      <w:rFonts w:ascii="Times New Roman" w:eastAsia="Times New Roman" w:hAnsi="Times New Roman"/>
      <w:szCs w:val="20"/>
      <w:lang w:val="be-BY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44C7"/>
    <w:rPr>
      <w:rFonts w:ascii="Times New Roman" w:hAnsi="Times New Roman" w:cs="Times New Roman"/>
      <w:snapToGrid w:val="0"/>
      <w:sz w:val="20"/>
      <w:szCs w:val="20"/>
      <w:lang w:val="be-BY" w:eastAsia="ru-RU"/>
    </w:rPr>
  </w:style>
  <w:style w:type="paragraph" w:styleId="Title">
    <w:name w:val="Title"/>
    <w:basedOn w:val="Normal"/>
    <w:link w:val="TitleChar"/>
    <w:uiPriority w:val="99"/>
    <w:qFormat/>
    <w:rsid w:val="00D050C5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val="be-BY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050C5"/>
    <w:rPr>
      <w:rFonts w:ascii="Times New Roman" w:hAnsi="Times New Roman" w:cs="Times New Roman"/>
      <w:b/>
      <w:bCs/>
      <w:snapToGrid w:val="0"/>
      <w:sz w:val="20"/>
      <w:szCs w:val="20"/>
      <w:lang w:val="be-BY" w:eastAsia="ru-RU"/>
    </w:rPr>
  </w:style>
  <w:style w:type="table" w:styleId="TableGrid">
    <w:name w:val="Table Grid"/>
    <w:basedOn w:val="TableNormal"/>
    <w:uiPriority w:val="99"/>
    <w:rsid w:val="00D05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27159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56A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DB3ECC"/>
    <w:rPr>
      <w:rFonts w:ascii="Calibri" w:hAnsi="Calibri"/>
      <w:sz w:val="22"/>
      <w:lang w:val="ru-RU" w:eastAsia="en-US"/>
    </w:rPr>
  </w:style>
  <w:style w:type="paragraph" w:customStyle="1" w:styleId="a">
    <w:name w:val="Без интервала"/>
    <w:uiPriority w:val="99"/>
    <w:rsid w:val="00C21B49"/>
    <w:pPr>
      <w:contextualSpacing/>
    </w:pPr>
    <w:rPr>
      <w:rFonts w:ascii="Times New Roman" w:eastAsia="Times New Roman" w:hAnsi="Times New Roman"/>
      <w:sz w:val="24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15051-C0E8-4DB1-AD3F-39CA9E712C03}"/>
</file>

<file path=customXml/itemProps2.xml><?xml version="1.0" encoding="utf-8"?>
<ds:datastoreItem xmlns:ds="http://schemas.openxmlformats.org/officeDocument/2006/customXml" ds:itemID="{3EBE8DEC-4991-451F-8092-3D411658D51E}"/>
</file>

<file path=customXml/itemProps3.xml><?xml version="1.0" encoding="utf-8"?>
<ds:datastoreItem xmlns:ds="http://schemas.openxmlformats.org/officeDocument/2006/customXml" ds:itemID="{D6FE12AD-7EBF-4241-9FAC-73EC9F05296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23</Pages>
  <Words>5137</Words>
  <Characters>29285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адукацыі</dc:title>
  <dc:subject/>
  <dc:creator>Ksits</dc:creator>
  <cp:keywords/>
  <dc:description/>
  <cp:lastModifiedBy>ZZZ</cp:lastModifiedBy>
  <cp:revision>7</cp:revision>
  <cp:lastPrinted>2015-11-11T12:01:00Z</cp:lastPrinted>
  <dcterms:created xsi:type="dcterms:W3CDTF">2015-03-13T12:21:00Z</dcterms:created>
  <dcterms:modified xsi:type="dcterms:W3CDTF">2015-11-27T14:50:00Z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